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53" w:rsidRDefault="005045BF">
      <w:r>
        <w:t>You can see the device is listed at System Properties -&gt; Device Manager.</w:t>
      </w:r>
    </w:p>
    <w:p w:rsidR="005045BF" w:rsidRDefault="005045BF">
      <w:r w:rsidRPr="005045BF">
        <w:drawing>
          <wp:inline distT="0" distB="0" distL="0" distR="0">
            <wp:extent cx="5629275" cy="366712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51" cy="366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BF" w:rsidRDefault="005045BF">
      <w:r>
        <w:t>You can click on the device and look at the properties. In Full-Speed mode, we can see the product ID and serial number is on the properties list.</w:t>
      </w:r>
      <w:r w:rsidR="00EA714F">
        <w:t xml:space="preserve"> In this case, product ID is U2021A and serial number is 1234567890.</w:t>
      </w:r>
    </w:p>
    <w:p w:rsidR="006424AD" w:rsidRDefault="00EA714F">
      <w:r>
        <w:rPr>
          <w:noProof/>
        </w:rPr>
        <w:pict>
          <v:oval id="_x0000_s1027" style="position:absolute;margin-left:324pt;margin-top:56.8pt;width:42.75pt;height:31.5pt;z-index:251659264" filled="f" strokecolor="red" strokeweight="2pt"/>
        </w:pict>
      </w:r>
      <w:r>
        <w:rPr>
          <w:noProof/>
        </w:rPr>
        <w:pict>
          <v:oval id="_x0000_s1026" style="position:absolute;margin-left:109.5pt;margin-top:68.8pt;width:36.75pt;height:31.5pt;z-index:251658240" filled="f" strokecolor="red" strokeweight="2pt"/>
        </w:pict>
      </w:r>
      <w:r w:rsidR="005045BF" w:rsidRPr="005045BF">
        <w:drawing>
          <wp:inline distT="0" distB="0" distL="0" distR="0">
            <wp:extent cx="2647950" cy="270365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36" cy="270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5BF">
        <w:t xml:space="preserve">               </w:t>
      </w:r>
      <w:r w:rsidR="005045BF" w:rsidRPr="005045BF">
        <w:drawing>
          <wp:inline distT="0" distB="0" distL="0" distR="0">
            <wp:extent cx="2590800" cy="2705100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99" cy="270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94" w:rsidRDefault="00D07F94"/>
    <w:p w:rsidR="006424AD" w:rsidRDefault="006424AD">
      <w:r>
        <w:lastRenderedPageBreak/>
        <w:t>But, in High-Speed mode, we will not be able to see the product ID and serial number.</w:t>
      </w:r>
      <w:r w:rsidR="00D07F94">
        <w:t xml:space="preserve"> It shows only USB Device for the product ID and a bogus serial number.</w:t>
      </w:r>
    </w:p>
    <w:p w:rsidR="006424AD" w:rsidRDefault="00D07F94">
      <w:r>
        <w:rPr>
          <w:noProof/>
        </w:rPr>
        <w:pict>
          <v:oval id="_x0000_s1029" style="position:absolute;margin-left:320.25pt;margin-top:69.8pt;width:64.5pt;height:31.5pt;z-index:251661312" filled="f" strokecolor="red" strokeweight="2pt"/>
        </w:pict>
      </w:r>
      <w:r>
        <w:rPr>
          <w:noProof/>
        </w:rPr>
        <w:pict>
          <v:oval id="_x0000_s1028" style="position:absolute;margin-left:104.25pt;margin-top:69.8pt;width:49.5pt;height:31.5pt;z-index:251660288" filled="f" strokecolor="red" strokeweight="2pt"/>
        </w:pict>
      </w:r>
      <w:r>
        <w:rPr>
          <w:noProof/>
        </w:rPr>
        <w:drawing>
          <wp:inline distT="0" distB="0" distL="0" distR="0">
            <wp:extent cx="2630240" cy="29622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4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2581275" cy="2907130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90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BF" w:rsidRDefault="005045BF"/>
    <w:p w:rsidR="005045BF" w:rsidRDefault="005045BF"/>
    <w:sectPr w:rsidR="005045BF" w:rsidSect="0030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2BCF"/>
    <w:rsid w:val="000219C2"/>
    <w:rsid w:val="00307753"/>
    <w:rsid w:val="005045BF"/>
    <w:rsid w:val="0056752A"/>
    <w:rsid w:val="005A2BCF"/>
    <w:rsid w:val="006424AD"/>
    <w:rsid w:val="00D07F94"/>
    <w:rsid w:val="00EA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5FF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</Words>
  <Characters>417</Characters>
  <Application>Microsoft Office Word</Application>
  <DocSecurity>0</DocSecurity>
  <Lines>3</Lines>
  <Paragraphs>1</Paragraphs>
  <ScaleCrop>false</ScaleCrop>
  <Company>Agilent Technologies, Inc.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kiunwong</dc:creator>
  <cp:keywords/>
  <dc:description/>
  <cp:lastModifiedBy>kiunwong</cp:lastModifiedBy>
  <cp:revision>5</cp:revision>
  <dcterms:created xsi:type="dcterms:W3CDTF">2011-03-28T01:54:00Z</dcterms:created>
  <dcterms:modified xsi:type="dcterms:W3CDTF">2011-03-28T02:08:00Z</dcterms:modified>
</cp:coreProperties>
</file>