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18" w:rsidRDefault="00AA2418" w:rsidP="00AA2418">
      <w:pPr>
        <w:pStyle w:val="Subtitle"/>
        <w:numPr>
          <w:ilvl w:val="0"/>
          <w:numId w:val="0"/>
        </w:numPr>
      </w:pPr>
      <w:r>
        <w:t xml:space="preserve">Semifinals </w:t>
      </w:r>
    </w:p>
    <w:p w:rsidR="00AA2418" w:rsidRDefault="00AA2418" w:rsidP="00AA2418"/>
    <w:p w:rsidR="00AA2418" w:rsidRDefault="00AA2418" w:rsidP="00AA2418">
      <w:pPr>
        <w:pStyle w:val="ListParagraph"/>
        <w:numPr>
          <w:ilvl w:val="0"/>
          <w:numId w:val="6"/>
        </w:numPr>
        <w:ind w:left="360"/>
      </w:pPr>
      <w:bookmarkStart w:id="0" w:name="_GoBack"/>
      <w:r>
        <w:t xml:space="preserve">The semifinals will be organized as Regional Evaluation Events. </w:t>
      </w:r>
      <w:r w:rsidRPr="00AA2418">
        <w:rPr>
          <w:b/>
        </w:rPr>
        <w:t>In addition to the above mentioned criteria</w:t>
      </w:r>
      <w:r>
        <w:t xml:space="preserve"> teams will be evaluated on</w:t>
      </w:r>
    </w:p>
    <w:p w:rsidR="00AA2418" w:rsidRDefault="00AA2418" w:rsidP="00AA2418">
      <w:pPr>
        <w:rPr>
          <w:i/>
        </w:rPr>
      </w:pPr>
    </w:p>
    <w:p w:rsidR="00AA2418" w:rsidRPr="00ED1B2B" w:rsidRDefault="00AA2418" w:rsidP="00AA2418">
      <w:pPr>
        <w:pStyle w:val="ListParagraph"/>
        <w:numPr>
          <w:ilvl w:val="0"/>
          <w:numId w:val="6"/>
        </w:numPr>
        <w:ind w:left="360"/>
      </w:pPr>
      <w:r w:rsidRPr="00AA2418">
        <w:rPr>
          <w:i/>
        </w:rPr>
        <w:t>Live demonstration (20 marks)</w:t>
      </w:r>
      <w:r w:rsidRPr="00ED1B2B">
        <w:t xml:space="preserve"> – Shortlisted teams must demonstrate their prototype during the regional evaluation event. A panel of judges will evaluate the teams based on their direct interaction with the team and the live demonstration of the projects.</w:t>
      </w:r>
    </w:p>
    <w:bookmarkEnd w:id="0"/>
    <w:p w:rsidR="00AA2418" w:rsidRPr="00ED1B2B" w:rsidRDefault="00AA2418" w:rsidP="00AA2418">
      <w:pPr>
        <w:pStyle w:val="ListParagraph"/>
        <w:ind w:left="2880"/>
      </w:pPr>
    </w:p>
    <w:p w:rsidR="00AA2418" w:rsidRPr="00AA2418" w:rsidRDefault="00AA2418" w:rsidP="00AA2418">
      <w:pPr>
        <w:rPr>
          <w:b/>
          <w:i/>
          <w:u w:val="single"/>
        </w:rPr>
      </w:pPr>
      <w:r w:rsidRPr="00AA2418">
        <w:rPr>
          <w:b/>
          <w:i/>
        </w:rPr>
        <w:t xml:space="preserve">Note:  </w:t>
      </w:r>
      <w:r w:rsidRPr="00AA2418">
        <w:rPr>
          <w:b/>
          <w:i/>
          <w:u w:val="single"/>
        </w:rPr>
        <w:t>The Finalists will be selected based on the cumulative scores of Quarter finals &amp; Semi finals</w:t>
      </w:r>
    </w:p>
    <w:p w:rsidR="00AA2418" w:rsidRPr="00ED1B2B" w:rsidRDefault="00AA2418" w:rsidP="00AA2418">
      <w:pPr>
        <w:pStyle w:val="ListParagraph"/>
        <w:ind w:left="1440"/>
        <w:rPr>
          <w:b/>
          <w:i/>
          <w:u w:val="single"/>
        </w:rPr>
      </w:pPr>
    </w:p>
    <w:p w:rsidR="008F7427" w:rsidRPr="00AA2418" w:rsidRDefault="00AA2418" w:rsidP="00AA2418"/>
    <w:sectPr w:rsidR="008F7427" w:rsidRPr="00AA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C29"/>
    <w:multiLevelType w:val="hybridMultilevel"/>
    <w:tmpl w:val="070A50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737E7A"/>
    <w:multiLevelType w:val="hybridMultilevel"/>
    <w:tmpl w:val="DD604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B117A"/>
    <w:multiLevelType w:val="hybridMultilevel"/>
    <w:tmpl w:val="5C106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CBE"/>
    <w:multiLevelType w:val="hybridMultilevel"/>
    <w:tmpl w:val="5D5A9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7795"/>
    <w:multiLevelType w:val="hybridMultilevel"/>
    <w:tmpl w:val="AA142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3E59"/>
    <w:multiLevelType w:val="hybridMultilevel"/>
    <w:tmpl w:val="3F342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E"/>
    <w:rsid w:val="000477B7"/>
    <w:rsid w:val="00050EF4"/>
    <w:rsid w:val="00093E59"/>
    <w:rsid w:val="000E7EBC"/>
    <w:rsid w:val="00112106"/>
    <w:rsid w:val="002868BB"/>
    <w:rsid w:val="002E5EF2"/>
    <w:rsid w:val="002F15B7"/>
    <w:rsid w:val="00314F38"/>
    <w:rsid w:val="003458C7"/>
    <w:rsid w:val="00385186"/>
    <w:rsid w:val="00425AB9"/>
    <w:rsid w:val="00640855"/>
    <w:rsid w:val="00716EC5"/>
    <w:rsid w:val="00753B32"/>
    <w:rsid w:val="00766BEB"/>
    <w:rsid w:val="007E61A0"/>
    <w:rsid w:val="009076B9"/>
    <w:rsid w:val="009431FE"/>
    <w:rsid w:val="009B6AFE"/>
    <w:rsid w:val="00A153EB"/>
    <w:rsid w:val="00AA2418"/>
    <w:rsid w:val="00AC579D"/>
    <w:rsid w:val="00B14DE0"/>
    <w:rsid w:val="00B36748"/>
    <w:rsid w:val="00C030AE"/>
    <w:rsid w:val="00C664FE"/>
    <w:rsid w:val="00CE51C9"/>
    <w:rsid w:val="00E0533D"/>
    <w:rsid w:val="00E41CBA"/>
    <w:rsid w:val="00F8651D"/>
    <w:rsid w:val="00FD45E1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6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F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6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6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Chopra, Aman</dc:creator>
  <cp:lastModifiedBy>Chopra, Aman</cp:lastModifiedBy>
  <cp:revision>2</cp:revision>
  <dcterms:created xsi:type="dcterms:W3CDTF">2014-05-19T10:51:00Z</dcterms:created>
  <dcterms:modified xsi:type="dcterms:W3CDTF">2014-05-19T10:51:00Z</dcterms:modified>
</cp:coreProperties>
</file>