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03B" w:rsidRPr="000B2DF0" w:rsidRDefault="0026003B" w:rsidP="0026003B">
      <w:pPr>
        <w:rPr>
          <w:rFonts w:ascii="Arial" w:hAnsi="Arial" w:cs="Arial"/>
        </w:rPr>
      </w:pPr>
      <w:r w:rsidRPr="000B2DF0">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95pt;margin-top:-7.2pt;width:129.6pt;height:48.55pt;z-index:-251664896;mso-wrap-edited:f" wrapcoords="1131 2400 -113 7200 -113 8100 1696 12000 2149 12000 113 13200 -113 13800 -113 19800 226 20100 3166 20100 20808 20100 21374 19800 21261 17100 20469 16800 21374 15600 20808 15000 15606 12000 15832 9000 14475 8100 8255 7200 2601 2400 1131 2400" o:allowincell="f" fillcolor="window">
            <v:imagedata r:id="rId7" o:title="" cropbottom="13653f" cropleft="807f" cropright="39120f"/>
            <w10:wrap type="tight" side="right"/>
          </v:shape>
          <o:OLEObject Type="Embed" ProgID="Word.Picture.8" ShapeID="_x0000_s1030" DrawAspect="Content" ObjectID="_1421472726" r:id="rId8"/>
        </w:pict>
      </w:r>
    </w:p>
    <w:p w:rsidR="0026003B" w:rsidRPr="000B2DF0" w:rsidRDefault="00A62FD7" w:rsidP="0026003B">
      <w:pPr>
        <w:rPr>
          <w:rFonts w:ascii="Arial" w:hAnsi="Arial" w:cs="Arial"/>
          <w:b/>
          <w:i/>
          <w:sz w:val="24"/>
          <w:szCs w:val="24"/>
        </w:rPr>
      </w:pPr>
      <w:r>
        <w:rPr>
          <w:rFonts w:ascii="Arial" w:hAnsi="Arial" w:cs="Arial"/>
          <w:b/>
          <w:i/>
          <w:sz w:val="24"/>
          <w:szCs w:val="24"/>
        </w:rPr>
        <w:t xml:space="preserve"> </w:t>
      </w:r>
      <w:r w:rsidR="004C4242" w:rsidRPr="000B2DF0">
        <w:rPr>
          <w:rFonts w:ascii="Arial" w:hAnsi="Arial" w:cs="Arial"/>
          <w:b/>
          <w:i/>
          <w:sz w:val="24"/>
          <w:szCs w:val="24"/>
        </w:rPr>
        <w:t>Audio and Imaging Products</w:t>
      </w:r>
    </w:p>
    <w:p w:rsidR="0026003B" w:rsidRPr="000B2DF0" w:rsidRDefault="0026003B" w:rsidP="0026003B">
      <w:pPr>
        <w:spacing w:before="120"/>
        <w:rPr>
          <w:rFonts w:ascii="Arial" w:hAnsi="Arial" w:cs="Arial"/>
          <w:b/>
          <w:sz w:val="24"/>
          <w:szCs w:val="24"/>
        </w:rPr>
      </w:pPr>
    </w:p>
    <w:p w:rsidR="00696D59" w:rsidRPr="00696D59" w:rsidRDefault="00696D59" w:rsidP="00696D59">
      <w:pPr>
        <w:spacing w:before="240"/>
        <w:rPr>
          <w:rFonts w:ascii="Arial" w:hAnsi="Arial" w:cs="Arial"/>
          <w:b/>
          <w:sz w:val="24"/>
          <w:szCs w:val="24"/>
        </w:rPr>
      </w:pPr>
      <w:r>
        <w:rPr>
          <w:rFonts w:ascii="Arial" w:hAnsi="Arial" w:cs="Arial"/>
          <w:b/>
          <w:sz w:val="24"/>
          <w:szCs w:val="24"/>
        </w:rPr>
        <w:t xml:space="preserve">Arctic Silver </w:t>
      </w:r>
      <w:r w:rsidRPr="00F0702C">
        <w:rPr>
          <w:rFonts w:ascii="Arial" w:hAnsi="Arial" w:cs="Arial"/>
          <w:b/>
          <w:sz w:val="24"/>
          <w:szCs w:val="24"/>
        </w:rPr>
        <w:t>Ceramique</w:t>
      </w:r>
      <w:r>
        <w:rPr>
          <w:rFonts w:ascii="Arial" w:hAnsi="Arial" w:cs="Arial"/>
          <w:b/>
          <w:sz w:val="24"/>
          <w:szCs w:val="24"/>
        </w:rPr>
        <w:t xml:space="preserve"> Thermal Compound Application</w:t>
      </w:r>
      <w:r w:rsidR="00102742">
        <w:rPr>
          <w:rFonts w:ascii="Arial" w:hAnsi="Arial" w:cs="Arial"/>
          <w:b/>
          <w:sz w:val="24"/>
          <w:szCs w:val="24"/>
        </w:rPr>
        <w:t xml:space="preserve"> </w:t>
      </w:r>
      <w:r>
        <w:rPr>
          <w:rFonts w:ascii="Arial" w:hAnsi="Arial" w:cs="Arial"/>
          <w:b/>
          <w:sz w:val="24"/>
          <w:szCs w:val="24"/>
        </w:rPr>
        <w:t>– 07 May 2012</w:t>
      </w:r>
    </w:p>
    <w:p w:rsidR="00F0702C" w:rsidRDefault="00F0702C" w:rsidP="00696D59">
      <w:pPr>
        <w:spacing w:before="240"/>
        <w:rPr>
          <w:rFonts w:ascii="Arial" w:hAnsi="Arial" w:cs="Arial"/>
        </w:rPr>
      </w:pPr>
      <w:r>
        <w:rPr>
          <w:rFonts w:ascii="Arial" w:hAnsi="Arial" w:cs="Arial"/>
        </w:rPr>
        <w:t>Applications in which a heatsink is used to cool an integrated circuit package generally must use a material to interface the heatsink and the IC, to optimize transfer of heat.  Thermal conductivity of the interface material is its most important characteristic,</w:t>
      </w:r>
      <w:r w:rsidR="00A62FD7">
        <w:rPr>
          <w:rFonts w:ascii="Arial" w:hAnsi="Arial" w:cs="Arial"/>
        </w:rPr>
        <w:t xml:space="preserve"> but</w:t>
      </w:r>
      <w:r>
        <w:rPr>
          <w:rFonts w:ascii="Arial" w:hAnsi="Arial" w:cs="Arial"/>
        </w:rPr>
        <w:t xml:space="preserve"> other characteristics must be considered as well, including electrical properties and the tendency to flow or resist flow.</w:t>
      </w:r>
    </w:p>
    <w:p w:rsidR="00696D59" w:rsidRDefault="00F0702C" w:rsidP="000E10D6">
      <w:pPr>
        <w:spacing w:before="120"/>
        <w:rPr>
          <w:rFonts w:ascii="Arial" w:hAnsi="Arial" w:cs="Arial"/>
        </w:rPr>
      </w:pPr>
      <w:r>
        <w:rPr>
          <w:rFonts w:ascii="Arial" w:hAnsi="Arial" w:cs="Arial"/>
        </w:rPr>
        <w:t xml:space="preserve">In heatsink applications for devices in </w:t>
      </w:r>
      <w:r w:rsidRPr="00F0702C">
        <w:rPr>
          <w:rFonts w:ascii="Arial" w:hAnsi="Arial" w:cs="Arial"/>
        </w:rPr>
        <w:t>Texas Instruments</w:t>
      </w:r>
      <w:r>
        <w:rPr>
          <w:rFonts w:ascii="Arial" w:hAnsi="Arial" w:cs="Arial"/>
        </w:rPr>
        <w:t>’ TAS561x, TAS562x and TAS563x, it is important for the interface to provide an electrical coupling as well</w:t>
      </w:r>
      <w:r w:rsidR="000E10D6" w:rsidRPr="000B2DF0">
        <w:rPr>
          <w:rFonts w:ascii="Arial" w:hAnsi="Arial" w:cs="Arial"/>
        </w:rPr>
        <w:t>.</w:t>
      </w:r>
      <w:r>
        <w:rPr>
          <w:rFonts w:ascii="Arial" w:hAnsi="Arial" w:cs="Arial"/>
        </w:rPr>
        <w:t xml:space="preserve">  </w:t>
      </w:r>
      <w:r w:rsidR="00696D59">
        <w:rPr>
          <w:rFonts w:ascii="Arial" w:hAnsi="Arial" w:cs="Arial"/>
        </w:rPr>
        <w:t xml:space="preserve">It is also important for the heatsink to be grounded well.  </w:t>
      </w:r>
      <w:r>
        <w:rPr>
          <w:rFonts w:ascii="Arial" w:hAnsi="Arial" w:cs="Arial"/>
        </w:rPr>
        <w:t>These devices are high power audio amplifiers, with outputs ranging to 100 to 600 W, us</w:t>
      </w:r>
      <w:r w:rsidR="00696D59">
        <w:rPr>
          <w:rFonts w:ascii="Arial" w:hAnsi="Arial" w:cs="Arial"/>
        </w:rPr>
        <w:t>ing</w:t>
      </w:r>
      <w:r>
        <w:rPr>
          <w:rFonts w:ascii="Arial" w:hAnsi="Arial" w:cs="Arial"/>
        </w:rPr>
        <w:t xml:space="preserve"> heat slugs </w:t>
      </w:r>
      <w:r w:rsidR="00696D59">
        <w:rPr>
          <w:rFonts w:ascii="Arial" w:hAnsi="Arial" w:cs="Arial"/>
        </w:rPr>
        <w:t xml:space="preserve">called PowerPADs </w:t>
      </w:r>
      <w:r>
        <w:rPr>
          <w:rFonts w:ascii="Arial" w:hAnsi="Arial" w:cs="Arial"/>
        </w:rPr>
        <w:t>mounted at the top</w:t>
      </w:r>
      <w:r w:rsidR="00696D59">
        <w:rPr>
          <w:rFonts w:ascii="Arial" w:hAnsi="Arial" w:cs="Arial"/>
        </w:rPr>
        <w:t>s of the packages.  They</w:t>
      </w:r>
      <w:r w:rsidR="00C214F6">
        <w:rPr>
          <w:rFonts w:ascii="Arial" w:hAnsi="Arial" w:cs="Arial"/>
        </w:rPr>
        <w:t xml:space="preserve"> are class-D amplifiers with high switching speeds</w:t>
      </w:r>
      <w:r w:rsidR="00696D59">
        <w:rPr>
          <w:rFonts w:ascii="Arial" w:hAnsi="Arial" w:cs="Arial"/>
        </w:rPr>
        <w:t xml:space="preserve"> which </w:t>
      </w:r>
      <w:r w:rsidR="00C214F6">
        <w:rPr>
          <w:rFonts w:ascii="Arial" w:hAnsi="Arial" w:cs="Arial"/>
        </w:rPr>
        <w:t>generate</w:t>
      </w:r>
      <w:r w:rsidR="00696D59">
        <w:rPr>
          <w:rFonts w:ascii="Arial" w:hAnsi="Arial" w:cs="Arial"/>
        </w:rPr>
        <w:t xml:space="preserve"> transient</w:t>
      </w:r>
      <w:r w:rsidR="00C214F6">
        <w:rPr>
          <w:rFonts w:ascii="Arial" w:hAnsi="Arial" w:cs="Arial"/>
        </w:rPr>
        <w:t xml:space="preserve"> currents in </w:t>
      </w:r>
      <w:r w:rsidR="00A62FD7">
        <w:rPr>
          <w:rFonts w:ascii="Arial" w:hAnsi="Arial" w:cs="Arial"/>
        </w:rPr>
        <w:t>IC</w:t>
      </w:r>
      <w:r w:rsidR="00C214F6">
        <w:rPr>
          <w:rFonts w:ascii="Arial" w:hAnsi="Arial" w:cs="Arial"/>
        </w:rPr>
        <w:t xml:space="preserve"> substrates</w:t>
      </w:r>
      <w:r w:rsidR="00696D59">
        <w:rPr>
          <w:rFonts w:ascii="Arial" w:hAnsi="Arial" w:cs="Arial"/>
        </w:rPr>
        <w:t xml:space="preserve">. </w:t>
      </w:r>
      <w:r w:rsidR="00C214F6">
        <w:rPr>
          <w:rFonts w:ascii="Arial" w:hAnsi="Arial" w:cs="Arial"/>
        </w:rPr>
        <w:t xml:space="preserve"> </w:t>
      </w:r>
      <w:r w:rsidR="00696D59">
        <w:rPr>
          <w:rFonts w:ascii="Arial" w:hAnsi="Arial" w:cs="Arial"/>
        </w:rPr>
        <w:t>These currents</w:t>
      </w:r>
      <w:r w:rsidR="00C214F6">
        <w:rPr>
          <w:rFonts w:ascii="Arial" w:hAnsi="Arial" w:cs="Arial"/>
        </w:rPr>
        <w:t xml:space="preserve"> can interfere with device operation if they are not shunted to ground from the substrate</w:t>
      </w:r>
      <w:r w:rsidR="00696D59">
        <w:rPr>
          <w:rFonts w:ascii="Arial" w:hAnsi="Arial" w:cs="Arial"/>
        </w:rPr>
        <w:t>, and they are the reason electrical coupling from the PowerPAD to the heatsink to ground is important</w:t>
      </w:r>
      <w:r w:rsidR="00C214F6">
        <w:rPr>
          <w:rFonts w:ascii="Arial" w:hAnsi="Arial" w:cs="Arial"/>
        </w:rPr>
        <w:t>.</w:t>
      </w:r>
    </w:p>
    <w:p w:rsidR="00C214F6" w:rsidRDefault="00C214F6" w:rsidP="000E10D6">
      <w:pPr>
        <w:spacing w:before="120"/>
        <w:rPr>
          <w:rFonts w:ascii="Arial" w:hAnsi="Arial" w:cs="Arial"/>
        </w:rPr>
      </w:pPr>
      <w:r>
        <w:rPr>
          <w:rFonts w:ascii="Arial" w:hAnsi="Arial" w:cs="Arial"/>
        </w:rPr>
        <w:t>Since a</w:t>
      </w:r>
      <w:r w:rsidR="00A62FD7">
        <w:rPr>
          <w:rFonts w:ascii="Arial" w:hAnsi="Arial" w:cs="Arial"/>
        </w:rPr>
        <w:t>n</w:t>
      </w:r>
      <w:r>
        <w:rPr>
          <w:rFonts w:ascii="Arial" w:hAnsi="Arial" w:cs="Arial"/>
        </w:rPr>
        <w:t xml:space="preserve"> </w:t>
      </w:r>
      <w:r w:rsidR="00A62FD7">
        <w:rPr>
          <w:rFonts w:ascii="Arial" w:hAnsi="Arial" w:cs="Arial"/>
        </w:rPr>
        <w:t>IC’s</w:t>
      </w:r>
      <w:r>
        <w:rPr>
          <w:rFonts w:ascii="Arial" w:hAnsi="Arial" w:cs="Arial"/>
        </w:rPr>
        <w:t xml:space="preserve"> substrate is bonded to its PowerPAD, the appropriate shunt path is from the substrate through the PowerPAD and the heatsink to ground.</w:t>
      </w:r>
      <w:r w:rsidR="002F5627">
        <w:rPr>
          <w:rFonts w:ascii="Arial" w:hAnsi="Arial" w:cs="Arial"/>
        </w:rPr>
        <w:t xml:space="preserve">  DC content of these currents </w:t>
      </w:r>
      <w:r w:rsidR="00102742">
        <w:rPr>
          <w:rFonts w:ascii="Arial" w:hAnsi="Arial" w:cs="Arial"/>
        </w:rPr>
        <w:t xml:space="preserve">derives from leakage and </w:t>
      </w:r>
      <w:r w:rsidR="002F5627">
        <w:rPr>
          <w:rFonts w:ascii="Arial" w:hAnsi="Arial" w:cs="Arial"/>
        </w:rPr>
        <w:t xml:space="preserve">is </w:t>
      </w:r>
      <w:r w:rsidR="00102742">
        <w:rPr>
          <w:rFonts w:ascii="Arial" w:hAnsi="Arial" w:cs="Arial"/>
        </w:rPr>
        <w:t>very small</w:t>
      </w:r>
      <w:r w:rsidR="002F5627">
        <w:rPr>
          <w:rFonts w:ascii="Arial" w:hAnsi="Arial" w:cs="Arial"/>
        </w:rPr>
        <w:t>, but switching currents can be measured in many amperes, because of the extreme speed of switching, as much as 50V in 5 to 10 nS.</w:t>
      </w:r>
    </w:p>
    <w:p w:rsidR="00742854" w:rsidRDefault="00742854" w:rsidP="000E10D6">
      <w:pPr>
        <w:spacing w:before="120"/>
        <w:rPr>
          <w:rFonts w:ascii="Arial" w:hAnsi="Arial" w:cs="Arial"/>
        </w:rPr>
      </w:pPr>
      <w:r>
        <w:rPr>
          <w:rFonts w:ascii="Arial" w:hAnsi="Arial" w:cs="Arial"/>
        </w:rPr>
        <w:t xml:space="preserve">TI applications staff have </w:t>
      </w:r>
      <w:r w:rsidR="002F5627">
        <w:rPr>
          <w:rFonts w:ascii="Arial" w:hAnsi="Arial" w:cs="Arial"/>
        </w:rPr>
        <w:t>found</w:t>
      </w:r>
      <w:r>
        <w:rPr>
          <w:rFonts w:ascii="Arial" w:hAnsi="Arial" w:cs="Arial"/>
        </w:rPr>
        <w:t xml:space="preserve"> that many </w:t>
      </w:r>
      <w:r w:rsidR="00A62FD7">
        <w:rPr>
          <w:rFonts w:ascii="Arial" w:hAnsi="Arial" w:cs="Arial"/>
        </w:rPr>
        <w:t xml:space="preserve">thermal compounds </w:t>
      </w:r>
      <w:r>
        <w:rPr>
          <w:rFonts w:ascii="Arial" w:hAnsi="Arial" w:cs="Arial"/>
        </w:rPr>
        <w:t xml:space="preserve">have problems like low thermal conductivity, high tendency to flow, or high electrical conductivity or dielectric constant. </w:t>
      </w:r>
      <w:r w:rsidR="002F5627">
        <w:rPr>
          <w:rFonts w:ascii="Arial" w:hAnsi="Arial" w:cs="Arial"/>
        </w:rPr>
        <w:t xml:space="preserve"> </w:t>
      </w:r>
      <w:r w:rsidR="00A62FD7">
        <w:rPr>
          <w:rFonts w:ascii="Arial" w:hAnsi="Arial" w:cs="Arial"/>
        </w:rPr>
        <w:t>L</w:t>
      </w:r>
      <w:r>
        <w:rPr>
          <w:rFonts w:ascii="Arial" w:hAnsi="Arial" w:cs="Arial"/>
        </w:rPr>
        <w:t xml:space="preserve">ow thermal conductivity and high tendency to flow are </w:t>
      </w:r>
      <w:r w:rsidR="00A62FD7">
        <w:rPr>
          <w:rFonts w:ascii="Arial" w:hAnsi="Arial" w:cs="Arial"/>
        </w:rPr>
        <w:t xml:space="preserve">clearly </w:t>
      </w:r>
      <w:r>
        <w:rPr>
          <w:rFonts w:ascii="Arial" w:hAnsi="Arial" w:cs="Arial"/>
        </w:rPr>
        <w:t>problems</w:t>
      </w:r>
      <w:r w:rsidR="00A62FD7">
        <w:rPr>
          <w:rFonts w:ascii="Arial" w:hAnsi="Arial" w:cs="Arial"/>
        </w:rPr>
        <w:t>, but h</w:t>
      </w:r>
      <w:r>
        <w:rPr>
          <w:rFonts w:ascii="Arial" w:hAnsi="Arial" w:cs="Arial"/>
        </w:rPr>
        <w:t xml:space="preserve">igh electrical conductivity or dielectric constant </w:t>
      </w:r>
      <w:r w:rsidR="002F5627">
        <w:rPr>
          <w:rFonts w:ascii="Arial" w:hAnsi="Arial" w:cs="Arial"/>
        </w:rPr>
        <w:t>create</w:t>
      </w:r>
      <w:r w:rsidR="00A62FD7">
        <w:rPr>
          <w:rFonts w:ascii="Arial" w:hAnsi="Arial" w:cs="Arial"/>
        </w:rPr>
        <w:t>s</w:t>
      </w:r>
      <w:r w:rsidR="002F5627">
        <w:rPr>
          <w:rFonts w:ascii="Arial" w:hAnsi="Arial" w:cs="Arial"/>
        </w:rPr>
        <w:t xml:space="preserve"> </w:t>
      </w:r>
      <w:r w:rsidR="00696D59">
        <w:rPr>
          <w:rFonts w:ascii="Arial" w:hAnsi="Arial" w:cs="Arial"/>
        </w:rPr>
        <w:t>interactions between pins</w:t>
      </w:r>
      <w:r>
        <w:rPr>
          <w:rFonts w:ascii="Arial" w:hAnsi="Arial" w:cs="Arial"/>
        </w:rPr>
        <w:t xml:space="preserve"> if thermal compound is allowed to stray onto ICs.  T</w:t>
      </w:r>
      <w:r w:rsidR="002F5627">
        <w:rPr>
          <w:rFonts w:ascii="Arial" w:hAnsi="Arial" w:cs="Arial"/>
        </w:rPr>
        <w:t xml:space="preserve">his </w:t>
      </w:r>
      <w:r w:rsidR="00A62FD7">
        <w:rPr>
          <w:rFonts w:ascii="Arial" w:hAnsi="Arial" w:cs="Arial"/>
        </w:rPr>
        <w:t xml:space="preserve">issue can </w:t>
      </w:r>
      <w:r w:rsidR="002F5627">
        <w:rPr>
          <w:rFonts w:ascii="Arial" w:hAnsi="Arial" w:cs="Arial"/>
        </w:rPr>
        <w:t>severely</w:t>
      </w:r>
      <w:r>
        <w:rPr>
          <w:rFonts w:ascii="Arial" w:hAnsi="Arial" w:cs="Arial"/>
        </w:rPr>
        <w:t xml:space="preserve"> complicate assembly.</w:t>
      </w:r>
    </w:p>
    <w:p w:rsidR="00D92755" w:rsidRDefault="00742854" w:rsidP="000E10D6">
      <w:pPr>
        <w:spacing w:before="120"/>
        <w:rPr>
          <w:rFonts w:ascii="Arial" w:hAnsi="Arial" w:cs="Arial"/>
        </w:rPr>
      </w:pPr>
      <w:r>
        <w:rPr>
          <w:rFonts w:ascii="Arial" w:hAnsi="Arial" w:cs="Arial"/>
        </w:rPr>
        <w:t xml:space="preserve">TI applications staff have determined that Arctic Silver’s Ceramique has the correct properties for use with </w:t>
      </w:r>
      <w:r w:rsidR="002F5627">
        <w:rPr>
          <w:rFonts w:ascii="Arial" w:hAnsi="Arial" w:cs="Arial"/>
        </w:rPr>
        <w:t>TI audio power amplifiers</w:t>
      </w:r>
      <w:r>
        <w:rPr>
          <w:rFonts w:ascii="Arial" w:hAnsi="Arial" w:cs="Arial"/>
        </w:rPr>
        <w:t xml:space="preserve">, so it is the thermal compound that TI staff recommend.  Ceramique has high thermal conductivity and high resistance to flow.   In addition, while it is nominally neither conductive nor capacitive, Ceramique </w:t>
      </w:r>
      <w:r w:rsidR="00A62FD7">
        <w:rPr>
          <w:rFonts w:ascii="Arial" w:hAnsi="Arial" w:cs="Arial"/>
        </w:rPr>
        <w:t>can provide</w:t>
      </w:r>
      <w:r>
        <w:rPr>
          <w:rFonts w:ascii="Arial" w:hAnsi="Arial" w:cs="Arial"/>
        </w:rPr>
        <w:t xml:space="preserve"> both adequate </w:t>
      </w:r>
      <w:r w:rsidR="00C214F6">
        <w:rPr>
          <w:rFonts w:ascii="Arial" w:hAnsi="Arial" w:cs="Arial"/>
        </w:rPr>
        <w:t>electrical conductivity and capacitance.</w:t>
      </w:r>
      <w:r w:rsidR="00C16DA3">
        <w:rPr>
          <w:rFonts w:ascii="Arial" w:hAnsi="Arial" w:cs="Arial"/>
        </w:rPr>
        <w:t xml:space="preserve">  In </w:t>
      </w:r>
      <w:r w:rsidR="00A62FD7">
        <w:rPr>
          <w:rFonts w:ascii="Arial" w:hAnsi="Arial" w:cs="Arial"/>
        </w:rPr>
        <w:t>TI systems</w:t>
      </w:r>
      <w:r w:rsidR="00C16DA3">
        <w:rPr>
          <w:rFonts w:ascii="Arial" w:hAnsi="Arial" w:cs="Arial"/>
        </w:rPr>
        <w:t xml:space="preserve"> Ceramique is applied in a layer</w:t>
      </w:r>
      <w:r w:rsidR="00A62FD7">
        <w:rPr>
          <w:rFonts w:ascii="Arial" w:hAnsi="Arial" w:cs="Arial"/>
        </w:rPr>
        <w:t xml:space="preserve"> that is compressed to</w:t>
      </w:r>
      <w:r w:rsidR="00C16DA3">
        <w:rPr>
          <w:rFonts w:ascii="Arial" w:hAnsi="Arial" w:cs="Arial"/>
        </w:rPr>
        <w:t xml:space="preserve"> 1 to 2 mils thick, and </w:t>
      </w:r>
      <w:r w:rsidR="002F5627">
        <w:rPr>
          <w:rFonts w:ascii="Arial" w:hAnsi="Arial" w:cs="Arial"/>
        </w:rPr>
        <w:t>there is usually some minor metal-to-metal contact between heatsink and PowerPAD to provide reasonably low resistance.  Dielectric constant of Ceramique proves to be high enough to provide significant capacitance, in parallel with the resistance.</w:t>
      </w:r>
    </w:p>
    <w:p w:rsidR="00696D59" w:rsidRDefault="00A62FD7" w:rsidP="000E10D6">
      <w:pPr>
        <w:spacing w:before="120"/>
        <w:rPr>
          <w:rFonts w:ascii="Arial" w:hAnsi="Arial" w:cs="Arial"/>
        </w:rPr>
      </w:pPr>
      <w:r>
        <w:rPr>
          <w:rFonts w:ascii="Arial" w:hAnsi="Arial" w:cs="Arial"/>
        </w:rPr>
        <w:t>Even without published</w:t>
      </w:r>
      <w:r w:rsidR="00C16DA3">
        <w:rPr>
          <w:rFonts w:ascii="Arial" w:hAnsi="Arial" w:cs="Arial"/>
        </w:rPr>
        <w:t xml:space="preserve"> </w:t>
      </w:r>
      <w:r>
        <w:rPr>
          <w:rFonts w:ascii="Arial" w:hAnsi="Arial" w:cs="Arial"/>
        </w:rPr>
        <w:t>data</w:t>
      </w:r>
      <w:r w:rsidR="00C16DA3">
        <w:rPr>
          <w:rFonts w:ascii="Arial" w:hAnsi="Arial" w:cs="Arial"/>
        </w:rPr>
        <w:t xml:space="preserve"> </w:t>
      </w:r>
      <w:r w:rsidR="00696D59">
        <w:rPr>
          <w:rFonts w:ascii="Arial" w:hAnsi="Arial" w:cs="Arial"/>
        </w:rPr>
        <w:t xml:space="preserve">the approximate range of </w:t>
      </w:r>
      <w:r w:rsidR="00C16DA3">
        <w:rPr>
          <w:rFonts w:ascii="Arial" w:hAnsi="Arial" w:cs="Arial"/>
        </w:rPr>
        <w:t xml:space="preserve">values for resistance and capacitance </w:t>
      </w:r>
      <w:r w:rsidR="002F5627">
        <w:rPr>
          <w:rFonts w:ascii="Arial" w:hAnsi="Arial" w:cs="Arial"/>
        </w:rPr>
        <w:t xml:space="preserve">obtained with </w:t>
      </w:r>
      <w:r w:rsidR="00C16DA3">
        <w:rPr>
          <w:rFonts w:ascii="Arial" w:hAnsi="Arial" w:cs="Arial"/>
        </w:rPr>
        <w:t xml:space="preserve">Ceramique </w:t>
      </w:r>
      <w:r w:rsidR="002F5627">
        <w:rPr>
          <w:rFonts w:ascii="Arial" w:hAnsi="Arial" w:cs="Arial"/>
        </w:rPr>
        <w:t>can be established</w:t>
      </w:r>
      <w:r w:rsidR="00C16DA3">
        <w:rPr>
          <w:rFonts w:ascii="Arial" w:hAnsi="Arial" w:cs="Arial"/>
        </w:rPr>
        <w:t xml:space="preserve">.  In systems specified by TI, </w:t>
      </w:r>
      <w:r w:rsidR="002F5627">
        <w:rPr>
          <w:rFonts w:ascii="Arial" w:hAnsi="Arial" w:cs="Arial"/>
        </w:rPr>
        <w:t>the IC is mounted on an FR4 PCB and the heatsink is machined so there is very slight mechanical interference with the PowerPAD, creating pressure</w:t>
      </w:r>
      <w:r w:rsidR="00696D59">
        <w:rPr>
          <w:rFonts w:ascii="Arial" w:hAnsi="Arial" w:cs="Arial"/>
        </w:rPr>
        <w:t xml:space="preserve"> between the heatsink and PowerPAD</w:t>
      </w:r>
      <w:r w:rsidR="002F5627">
        <w:rPr>
          <w:rFonts w:ascii="Arial" w:hAnsi="Arial" w:cs="Arial"/>
        </w:rPr>
        <w:t xml:space="preserve">.  </w:t>
      </w:r>
      <w:r w:rsidR="00696D59">
        <w:rPr>
          <w:rFonts w:ascii="Arial" w:hAnsi="Arial" w:cs="Arial"/>
        </w:rPr>
        <w:t xml:space="preserve">This guarantees compression of the Ceramique noted earlier and therefore guarantees adequate electrical admittance between the heatsink and the </w:t>
      </w:r>
    </w:p>
    <w:p w:rsidR="00C16DA3" w:rsidRDefault="00590566" w:rsidP="000E10D6">
      <w:pPr>
        <w:spacing w:before="120"/>
        <w:rPr>
          <w:rFonts w:ascii="Arial" w:hAnsi="Arial" w:cs="Arial"/>
        </w:rPr>
      </w:pPr>
      <w:r>
        <w:rPr>
          <w:rFonts w:ascii="Arial" w:hAnsi="Arial" w:cs="Arial"/>
        </w:rPr>
        <w:t>The</w:t>
      </w:r>
      <w:r w:rsidR="002F5627">
        <w:rPr>
          <w:rFonts w:ascii="Arial" w:hAnsi="Arial" w:cs="Arial"/>
        </w:rPr>
        <w:t xml:space="preserve"> simple experimental system</w:t>
      </w:r>
      <w:r w:rsidR="00A62FD7">
        <w:rPr>
          <w:rFonts w:ascii="Arial" w:hAnsi="Arial" w:cs="Arial"/>
        </w:rPr>
        <w:t xml:space="preserve"> </w:t>
      </w:r>
      <w:r w:rsidR="002F5627">
        <w:rPr>
          <w:rFonts w:ascii="Arial" w:hAnsi="Arial" w:cs="Arial"/>
        </w:rPr>
        <w:t>shown</w:t>
      </w:r>
      <w:r>
        <w:rPr>
          <w:rFonts w:ascii="Arial" w:hAnsi="Arial" w:cs="Arial"/>
        </w:rPr>
        <w:t xml:space="preserve"> next</w:t>
      </w:r>
      <w:r w:rsidR="002F5627">
        <w:rPr>
          <w:rFonts w:ascii="Arial" w:hAnsi="Arial" w:cs="Arial"/>
        </w:rPr>
        <w:t xml:space="preserve"> </w:t>
      </w:r>
      <w:r w:rsidR="00696D59">
        <w:rPr>
          <w:rFonts w:ascii="Arial" w:hAnsi="Arial" w:cs="Arial"/>
        </w:rPr>
        <w:t>was</w:t>
      </w:r>
      <w:r w:rsidR="002F5627">
        <w:rPr>
          <w:rFonts w:ascii="Arial" w:hAnsi="Arial" w:cs="Arial"/>
        </w:rPr>
        <w:t xml:space="preserve"> constructed</w:t>
      </w:r>
      <w:r w:rsidR="00A62FD7" w:rsidRPr="00A62FD7">
        <w:rPr>
          <w:rFonts w:ascii="Arial" w:hAnsi="Arial" w:cs="Arial"/>
        </w:rPr>
        <w:t xml:space="preserve"> </w:t>
      </w:r>
      <w:r w:rsidR="00A62FD7">
        <w:rPr>
          <w:rFonts w:ascii="Arial" w:hAnsi="Arial" w:cs="Arial"/>
        </w:rPr>
        <w:t>to simulate these conditions</w:t>
      </w:r>
      <w:r w:rsidR="002F5627">
        <w:rPr>
          <w:rFonts w:ascii="Arial" w:hAnsi="Arial" w:cs="Arial"/>
        </w:rPr>
        <w:t xml:space="preserve"> and </w:t>
      </w:r>
      <w:r>
        <w:rPr>
          <w:rFonts w:ascii="Arial" w:hAnsi="Arial" w:cs="Arial"/>
        </w:rPr>
        <w:t xml:space="preserve">permit measurement of the </w:t>
      </w:r>
      <w:r w:rsidR="00696D59">
        <w:rPr>
          <w:rFonts w:ascii="Arial" w:hAnsi="Arial" w:cs="Arial"/>
        </w:rPr>
        <w:t>approximate</w:t>
      </w:r>
      <w:r>
        <w:rPr>
          <w:rFonts w:ascii="Arial" w:hAnsi="Arial" w:cs="Arial"/>
        </w:rPr>
        <w:t xml:space="preserve"> range of</w:t>
      </w:r>
      <w:r w:rsidR="00696D59">
        <w:rPr>
          <w:rFonts w:ascii="Arial" w:hAnsi="Arial" w:cs="Arial"/>
        </w:rPr>
        <w:t xml:space="preserve"> values for </w:t>
      </w:r>
      <w:r>
        <w:rPr>
          <w:rFonts w:ascii="Arial" w:hAnsi="Arial" w:cs="Arial"/>
        </w:rPr>
        <w:t xml:space="preserve">resulting </w:t>
      </w:r>
      <w:r w:rsidR="00696D59">
        <w:rPr>
          <w:rFonts w:ascii="Arial" w:hAnsi="Arial" w:cs="Arial"/>
        </w:rPr>
        <w:t>resistance and capacitance</w:t>
      </w:r>
      <w:r w:rsidR="002F5627">
        <w:rPr>
          <w:rFonts w:ascii="Arial" w:hAnsi="Arial" w:cs="Arial"/>
        </w:rPr>
        <w:t>.</w:t>
      </w:r>
      <w:r>
        <w:rPr>
          <w:rFonts w:ascii="Arial" w:hAnsi="Arial" w:cs="Arial"/>
        </w:rPr>
        <w:t xml:space="preserve">  It must be stressed that this system was constructed to make it possible to provide a fast answer to a customer’</w:t>
      </w:r>
      <w:r w:rsidR="001236F8">
        <w:rPr>
          <w:rFonts w:ascii="Arial" w:hAnsi="Arial" w:cs="Arial"/>
        </w:rPr>
        <w:t>s question and to provide approximate results, rather than to support any extended high precision study.  However, its results are illuminating enough for the application.</w:t>
      </w:r>
    </w:p>
    <w:p w:rsidR="000E10D6" w:rsidRPr="000B2DF0" w:rsidRDefault="00873731" w:rsidP="00A62FD7">
      <w:pPr>
        <w:spacing w:before="120"/>
        <w:jc w:val="center"/>
        <w:rPr>
          <w:rFonts w:ascii="Arial" w:hAnsi="Arial" w:cs="Arial"/>
        </w:rPr>
      </w:pPr>
      <w:r>
        <w:rPr>
          <w:rFonts w:ascii="Arial" w:hAnsi="Arial" w:cs="Arial"/>
          <w:noProof/>
          <w:lang w:eastAsia="ja-JP"/>
        </w:rPr>
        <w:lastRenderedPageBreak/>
        <w:pict>
          <v:shapetype id="_x0000_t202" coordsize="21600,21600" o:spt="202" path="m,l,21600r21600,l21600,xe">
            <v:stroke joinstyle="miter"/>
            <v:path gradientshapeok="t" o:connecttype="rect"/>
          </v:shapetype>
          <v:shape id="_x0000_s1041" type="#_x0000_t202" style="position:absolute;left:0;text-align:left;margin-left:460.15pt;margin-top:144.45pt;width:1in;height:115.2pt;z-index:251660800" filled="f" stroked="f">
            <v:textbox inset="0,0,0,0">
              <w:txbxContent>
                <w:p w:rsidR="00F44769" w:rsidRPr="00F44769" w:rsidRDefault="00F44769" w:rsidP="001236F8">
                  <w:pPr>
                    <w:jc w:val="center"/>
                    <w:rPr>
                      <w:rFonts w:ascii="Arial" w:hAnsi="Arial" w:cs="Arial"/>
                      <w:b/>
                      <w:color w:val="0000FF"/>
                    </w:rPr>
                  </w:pPr>
                  <w:r>
                    <w:rPr>
                      <w:rFonts w:ascii="Arial" w:hAnsi="Arial" w:cs="Arial"/>
                      <w:b/>
                      <w:color w:val="0000FF"/>
                    </w:rPr>
                    <w:t>Ceramique</w:t>
                  </w:r>
                  <w:r w:rsidRPr="00F44769">
                    <w:rPr>
                      <w:rFonts w:ascii="Arial" w:hAnsi="Arial" w:cs="Arial"/>
                      <w:b/>
                      <w:color w:val="0000FF"/>
                    </w:rPr>
                    <w:t xml:space="preserve"> </w:t>
                  </w:r>
                  <w:r>
                    <w:rPr>
                      <w:rFonts w:ascii="Arial" w:hAnsi="Arial" w:cs="Arial"/>
                      <w:b/>
                      <w:color w:val="0000FF"/>
                    </w:rPr>
                    <w:t xml:space="preserve">on </w:t>
                  </w:r>
                  <w:r w:rsidR="001236F8" w:rsidRPr="00F44769">
                    <w:rPr>
                      <w:rFonts w:ascii="Arial" w:hAnsi="Arial" w:cs="Arial"/>
                      <w:b/>
                      <w:color w:val="0000FF"/>
                    </w:rPr>
                    <w:t xml:space="preserve">metal tape </w:t>
                  </w:r>
                </w:p>
                <w:p w:rsidR="00F44769" w:rsidRPr="00F44769" w:rsidRDefault="00F44769" w:rsidP="001236F8">
                  <w:pPr>
                    <w:jc w:val="center"/>
                    <w:rPr>
                      <w:rFonts w:ascii="Arial" w:hAnsi="Arial" w:cs="Arial"/>
                      <w:b/>
                      <w:color w:val="0000FF"/>
                    </w:rPr>
                  </w:pPr>
                  <w:r w:rsidRPr="00F44769">
                    <w:rPr>
                      <w:rFonts w:ascii="Arial" w:hAnsi="Arial" w:cs="Arial"/>
                      <w:b/>
                      <w:color w:val="0000FF"/>
                    </w:rPr>
                    <w:t>~ 8 x 25 mm</w:t>
                  </w:r>
                  <w:r>
                    <w:rPr>
                      <w:rFonts w:ascii="Arial" w:hAnsi="Arial" w:cs="Arial"/>
                      <w:b/>
                      <w:color w:val="0000FF"/>
                    </w:rPr>
                    <w:t xml:space="preserve"> x </w:t>
                  </w:r>
                  <w:r w:rsidRPr="00F44769">
                    <w:rPr>
                      <w:rFonts w:ascii="Arial" w:hAnsi="Arial" w:cs="Arial"/>
                      <w:b/>
                      <w:color w:val="0000FF"/>
                    </w:rPr>
                    <w:t>2-mil</w:t>
                  </w:r>
                  <w:r>
                    <w:rPr>
                      <w:rFonts w:ascii="Arial" w:hAnsi="Arial" w:cs="Arial"/>
                      <w:b/>
                      <w:color w:val="0000FF"/>
                    </w:rPr>
                    <w:t xml:space="preserve"> thick</w:t>
                  </w:r>
                  <w:r w:rsidRPr="00F44769">
                    <w:rPr>
                      <w:rFonts w:ascii="Arial" w:hAnsi="Arial" w:cs="Arial"/>
                      <w:b/>
                      <w:color w:val="0000FF"/>
                    </w:rPr>
                    <w:t xml:space="preserve"> simulating PowerPAD, underlying aluminum bar ~16mm</w:t>
                  </w:r>
                </w:p>
              </w:txbxContent>
            </v:textbox>
          </v:shape>
        </w:pict>
      </w:r>
      <w:r>
        <w:rPr>
          <w:rFonts w:ascii="Arial" w:hAnsi="Arial" w:cs="Arial"/>
          <w:noProof/>
          <w:lang w:eastAsia="ja-JP"/>
        </w:rPr>
        <w:pict>
          <v:line id="_x0000_s1042" style="position:absolute;left:0;text-align:left;flip:y;z-index:251661824" from="275.35pt,150.9pt" to="462.55pt,150.9pt" strokecolor="blue" strokeweight="2.25pt">
            <v:stroke startarrow="block"/>
          </v:line>
        </w:pict>
      </w:r>
      <w:r w:rsidR="00F56288">
        <w:rPr>
          <w:rFonts w:ascii="Arial" w:hAnsi="Arial" w:cs="Arial"/>
          <w:noProof/>
          <w:lang w:eastAsia="ja-JP"/>
        </w:rPr>
        <w:pict>
          <v:shape id="_x0000_s1043" type="#_x0000_t202" style="position:absolute;left:0;text-align:left;margin-left:5.8pt;margin-top:67.2pt;width:1in;height:43.2pt;z-index:251662848" filled="f" stroked="f">
            <v:textbox inset="0,0,0,0">
              <w:txbxContent>
                <w:p w:rsidR="00F56288" w:rsidRPr="00F44769" w:rsidRDefault="00F56288" w:rsidP="00F56288">
                  <w:pPr>
                    <w:jc w:val="center"/>
                    <w:rPr>
                      <w:rFonts w:ascii="Arial" w:hAnsi="Arial" w:cs="Arial"/>
                      <w:b/>
                      <w:color w:val="0000FF"/>
                    </w:rPr>
                  </w:pPr>
                  <w:r>
                    <w:rPr>
                      <w:rFonts w:ascii="Arial" w:hAnsi="Arial" w:cs="Arial"/>
                      <w:b/>
                      <w:color w:val="0000FF"/>
                    </w:rPr>
                    <w:t>Hardware compressing the assembly</w:t>
                  </w:r>
                </w:p>
              </w:txbxContent>
            </v:textbox>
          </v:shape>
        </w:pict>
      </w:r>
      <w:r w:rsidR="00F56288">
        <w:rPr>
          <w:rFonts w:ascii="Arial" w:hAnsi="Arial" w:cs="Arial"/>
          <w:noProof/>
          <w:lang w:eastAsia="ja-JP"/>
        </w:rPr>
        <w:pict>
          <v:line id="_x0000_s1044" style="position:absolute;left:0;text-align:left;z-index:251663872" from="76.85pt,87.5pt" to="141.65pt,88.95pt" strokecolor="blue" strokeweight="2.25pt">
            <v:stroke endarrow="block"/>
          </v:line>
        </w:pict>
      </w:r>
      <w:r w:rsidR="00F56288">
        <w:rPr>
          <w:rFonts w:ascii="Arial" w:hAnsi="Arial" w:cs="Arial"/>
          <w:noProof/>
          <w:lang w:eastAsia="ja-JP"/>
        </w:rPr>
        <w:pict>
          <v:shape id="_x0000_s1033" type="#_x0000_t202" style="position:absolute;left:0;text-align:left;margin-left:5.8pt;margin-top:-1.35pt;width:1in;height:57.6pt;z-index:251652608" filled="f" stroked="f">
            <v:textbox inset="0,0,0,0">
              <w:txbxContent>
                <w:p w:rsidR="00A62FD7" w:rsidRPr="00F44769" w:rsidRDefault="00A62FD7" w:rsidP="00A62FD7">
                  <w:pPr>
                    <w:jc w:val="center"/>
                    <w:rPr>
                      <w:rFonts w:ascii="Arial" w:hAnsi="Arial" w:cs="Arial"/>
                      <w:b/>
                      <w:color w:val="0000FF"/>
                    </w:rPr>
                  </w:pPr>
                  <w:r w:rsidRPr="00F44769">
                    <w:rPr>
                      <w:rFonts w:ascii="Arial" w:hAnsi="Arial" w:cs="Arial"/>
                      <w:b/>
                      <w:color w:val="0000FF"/>
                    </w:rPr>
                    <w:t>Aluminum extruded bar simulating heatsink</w:t>
                  </w:r>
                </w:p>
              </w:txbxContent>
            </v:textbox>
          </v:shape>
        </w:pict>
      </w:r>
      <w:r w:rsidR="00F56288">
        <w:rPr>
          <w:rFonts w:ascii="Arial" w:hAnsi="Arial" w:cs="Arial"/>
          <w:noProof/>
          <w:lang w:eastAsia="ja-JP"/>
        </w:rPr>
        <w:pict>
          <v:line id="_x0000_s1034" style="position:absolute;left:0;text-align:left;z-index:251653632" from="76.85pt,18.95pt" to="135.9pt,62.15pt" strokecolor="blue" strokeweight="2.25pt">
            <v:stroke endarrow="block"/>
          </v:line>
        </w:pict>
      </w:r>
      <w:r w:rsidR="00F56288">
        <w:rPr>
          <w:rFonts w:ascii="Arial" w:hAnsi="Arial" w:cs="Arial"/>
          <w:noProof/>
          <w:lang w:eastAsia="ja-JP"/>
        </w:rPr>
        <w:pict>
          <v:shape id="_x0000_s1035" type="#_x0000_t202" style="position:absolute;left:0;text-align:left;margin-left:5.8pt;margin-top:123.95pt;width:1in;height:86.4pt;z-index:251654656" filled="f" stroked="f">
            <v:textbox inset="0,0,0,0">
              <w:txbxContent>
                <w:p w:rsidR="001236F8" w:rsidRPr="00F44769" w:rsidRDefault="001236F8" w:rsidP="001236F8">
                  <w:pPr>
                    <w:jc w:val="center"/>
                    <w:rPr>
                      <w:rFonts w:ascii="Arial" w:hAnsi="Arial" w:cs="Arial"/>
                      <w:b/>
                      <w:color w:val="0000FF"/>
                    </w:rPr>
                  </w:pPr>
                  <w:r w:rsidRPr="00F44769">
                    <w:rPr>
                      <w:rFonts w:ascii="Arial" w:hAnsi="Arial" w:cs="Arial"/>
                      <w:b/>
                      <w:color w:val="0000FF"/>
                    </w:rPr>
                    <w:t>Plastic base</w:t>
                  </w:r>
                  <w:r w:rsidR="00F44769" w:rsidRPr="00F44769">
                    <w:rPr>
                      <w:rFonts w:ascii="Arial" w:hAnsi="Arial" w:cs="Arial"/>
                      <w:b/>
                      <w:color w:val="0000FF"/>
                    </w:rPr>
                    <w:t xml:space="preserve"> simulating PCB,</w:t>
                  </w:r>
                  <w:r w:rsidRPr="00F44769">
                    <w:rPr>
                      <w:rFonts w:ascii="Arial" w:hAnsi="Arial" w:cs="Arial"/>
                      <w:b/>
                      <w:color w:val="0000FF"/>
                    </w:rPr>
                    <w:t xml:space="preserve"> with strength similar to strength of FR4</w:t>
                  </w:r>
                  <w:r w:rsidR="00F44769" w:rsidRPr="00F44769">
                    <w:rPr>
                      <w:rFonts w:ascii="Arial" w:hAnsi="Arial" w:cs="Arial"/>
                      <w:b/>
                      <w:color w:val="0000FF"/>
                    </w:rPr>
                    <w:t xml:space="preserve"> </w:t>
                  </w:r>
                </w:p>
              </w:txbxContent>
            </v:textbox>
          </v:shape>
        </w:pict>
      </w:r>
      <w:r w:rsidR="00F56288">
        <w:rPr>
          <w:rFonts w:ascii="Arial" w:hAnsi="Arial" w:cs="Arial"/>
          <w:noProof/>
          <w:lang w:eastAsia="ja-JP"/>
        </w:rPr>
        <w:pict>
          <v:line id="_x0000_s1036" style="position:absolute;left:0;text-align:left;z-index:251655680" from="75.75pt,130.75pt" to="129.05pt,152.35pt" strokecolor="blue" strokeweight="2.25pt">
            <v:stroke endarrow="block"/>
          </v:line>
        </w:pict>
      </w:r>
      <w:r w:rsidR="00F56288">
        <w:rPr>
          <w:rFonts w:ascii="Arial" w:hAnsi="Arial" w:cs="Arial"/>
          <w:noProof/>
          <w:lang w:eastAsia="ja-JP"/>
        </w:rPr>
        <w:pict>
          <v:shape id="_x0000_s1037" type="#_x0000_t202" style="position:absolute;left:0;text-align:left;margin-left:24.65pt;margin-top:225.15pt;width:57.6pt;height:43.2pt;z-index:251656704" filled="f" stroked="f">
            <v:textbox inset="0,0,0,0">
              <w:txbxContent>
                <w:p w:rsidR="001236F8" w:rsidRPr="00F44769" w:rsidRDefault="001236F8" w:rsidP="001236F8">
                  <w:pPr>
                    <w:jc w:val="center"/>
                    <w:rPr>
                      <w:rFonts w:ascii="Arial" w:hAnsi="Arial" w:cs="Arial"/>
                      <w:b/>
                      <w:color w:val="0000FF"/>
                    </w:rPr>
                  </w:pPr>
                  <w:r w:rsidRPr="00F44769">
                    <w:rPr>
                      <w:rFonts w:ascii="Arial" w:hAnsi="Arial" w:cs="Arial"/>
                      <w:b/>
                      <w:color w:val="0000FF"/>
                    </w:rPr>
                    <w:t xml:space="preserve">Wooden support </w:t>
                  </w:r>
                </w:p>
              </w:txbxContent>
            </v:textbox>
          </v:shape>
        </w:pict>
      </w:r>
      <w:r w:rsidR="00F44769">
        <w:rPr>
          <w:rFonts w:ascii="Arial" w:hAnsi="Arial" w:cs="Arial"/>
          <w:noProof/>
          <w:lang w:eastAsia="ja-JP"/>
        </w:rPr>
        <w:pict>
          <v:line id="_x0000_s1038" style="position:absolute;left:0;text-align:left;flip:y;z-index:251657728" from="78.25pt,206pt" to="125.75pt,227.6pt" strokecolor="blue" strokeweight="2.25pt">
            <v:stroke endarrow="block"/>
          </v:line>
        </w:pict>
      </w:r>
      <w:r w:rsidR="001236F8">
        <w:rPr>
          <w:rFonts w:ascii="Arial" w:hAnsi="Arial" w:cs="Arial"/>
          <w:noProof/>
          <w:lang w:eastAsia="ja-JP"/>
        </w:rPr>
        <w:pict>
          <v:line id="_x0000_s1040" style="position:absolute;left:0;text-align:left;flip:y;z-index:251659776" from="394.4pt,23.3pt" to="463.5pt,62.45pt" strokecolor="blue" strokeweight="2.25pt">
            <v:stroke startarrow="block"/>
          </v:line>
        </w:pict>
      </w:r>
      <w:r w:rsidR="001236F8">
        <w:rPr>
          <w:rFonts w:ascii="Arial" w:hAnsi="Arial" w:cs="Arial"/>
          <w:noProof/>
          <w:lang w:eastAsia="ja-JP"/>
        </w:rPr>
        <w:pict>
          <v:shape id="_x0000_s1039" type="#_x0000_t202" style="position:absolute;left:0;text-align:left;margin-left:460.15pt;margin-top:3.5pt;width:1in;height:129.6pt;z-index:251658752" filled="f" stroked="f">
            <v:textbox inset="0,0,0,0">
              <w:txbxContent>
                <w:p w:rsidR="001236F8" w:rsidRPr="00F44769" w:rsidRDefault="001236F8" w:rsidP="001236F8">
                  <w:pPr>
                    <w:jc w:val="center"/>
                    <w:rPr>
                      <w:rFonts w:ascii="Arial" w:hAnsi="Arial" w:cs="Arial"/>
                      <w:b/>
                      <w:color w:val="0000FF"/>
                    </w:rPr>
                  </w:pPr>
                  <w:r w:rsidRPr="00F44769">
                    <w:rPr>
                      <w:rFonts w:ascii="Arial" w:hAnsi="Arial" w:cs="Arial"/>
                      <w:b/>
                      <w:color w:val="0000FF"/>
                    </w:rPr>
                    <w:t xml:space="preserve">(not shown) </w:t>
                  </w:r>
                  <w:r w:rsidR="00873731" w:rsidRPr="00F44769">
                    <w:rPr>
                      <w:rFonts w:ascii="Arial" w:hAnsi="Arial" w:cs="Arial"/>
                      <w:b/>
                      <w:color w:val="0000FF"/>
                    </w:rPr>
                    <w:t>2-mil</w:t>
                  </w:r>
                  <w:r w:rsidR="00873731">
                    <w:rPr>
                      <w:rFonts w:ascii="Arial" w:hAnsi="Arial" w:cs="Arial"/>
                      <w:b/>
                      <w:color w:val="0000FF"/>
                    </w:rPr>
                    <w:t xml:space="preserve"> thick</w:t>
                  </w:r>
                  <w:r w:rsidR="00873731" w:rsidRPr="00F44769">
                    <w:rPr>
                      <w:rFonts w:ascii="Arial" w:hAnsi="Arial" w:cs="Arial"/>
                      <w:b/>
                      <w:color w:val="0000FF"/>
                    </w:rPr>
                    <w:t xml:space="preserve"> </w:t>
                  </w:r>
                  <w:r w:rsidRPr="00F44769">
                    <w:rPr>
                      <w:rFonts w:ascii="Arial" w:hAnsi="Arial" w:cs="Arial"/>
                      <w:b/>
                      <w:color w:val="0000FF"/>
                    </w:rPr>
                    <w:t>metal tape supporting aluminum bar ends to compensate for thickness of metal tape at middle</w:t>
                  </w:r>
                </w:p>
              </w:txbxContent>
            </v:textbox>
          </v:shape>
        </w:pict>
      </w:r>
      <w:r w:rsidR="00DE4FB7">
        <w:rPr>
          <w:rFonts w:ascii="Arial" w:hAnsi="Arial" w:cs="Arial"/>
          <w:noProof/>
          <w:lang w:eastAsia="zh-TW"/>
        </w:rPr>
        <w:drawing>
          <wp:inline distT="0" distB="0" distL="0" distR="0">
            <wp:extent cx="4787900" cy="3530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787900" cy="3530600"/>
                    </a:xfrm>
                    <a:prstGeom prst="rect">
                      <a:avLst/>
                    </a:prstGeom>
                    <a:noFill/>
                    <a:ln w="9525">
                      <a:noFill/>
                      <a:miter lim="800000"/>
                      <a:headEnd/>
                      <a:tailEnd/>
                    </a:ln>
                  </pic:spPr>
                </pic:pic>
              </a:graphicData>
            </a:graphic>
          </wp:inline>
        </w:drawing>
      </w:r>
    </w:p>
    <w:p w:rsidR="00F44769" w:rsidRDefault="00F44769" w:rsidP="000E10D6">
      <w:pPr>
        <w:spacing w:before="120"/>
        <w:rPr>
          <w:rFonts w:ascii="Arial" w:hAnsi="Arial" w:cs="Arial"/>
        </w:rPr>
      </w:pPr>
      <w:r>
        <w:rPr>
          <w:rFonts w:ascii="Arial" w:hAnsi="Arial" w:cs="Arial"/>
        </w:rPr>
        <w:t>The aluminum bar simulated a heatsink.</w:t>
      </w:r>
      <w:r w:rsidR="00F56288">
        <w:rPr>
          <w:rFonts w:ascii="Arial" w:hAnsi="Arial" w:cs="Arial"/>
        </w:rPr>
        <w:t xml:space="preserve">  </w:t>
      </w:r>
      <w:r>
        <w:rPr>
          <w:rFonts w:ascii="Arial" w:hAnsi="Arial" w:cs="Arial"/>
        </w:rPr>
        <w:t xml:space="preserve">The metal tape placed under the aluminum bar at its center simulated an IC PowerPAD, with Ceramique applied to it.  </w:t>
      </w:r>
      <w:r w:rsidR="00F56288">
        <w:rPr>
          <w:rFonts w:ascii="Arial" w:hAnsi="Arial" w:cs="Arial"/>
        </w:rPr>
        <w:t>Its area under the aluminum bar was about twice the average area of PowerPAD</w:t>
      </w:r>
      <w:r w:rsidR="00873731">
        <w:rPr>
          <w:rFonts w:ascii="Arial" w:hAnsi="Arial" w:cs="Arial"/>
        </w:rPr>
        <w:t>s</w:t>
      </w:r>
      <w:r w:rsidR="00F56288">
        <w:rPr>
          <w:rFonts w:ascii="Arial" w:hAnsi="Arial" w:cs="Arial"/>
        </w:rPr>
        <w:t xml:space="preserve"> in TAS5630 PHD and DKD.  The doubled area was used to increase capacitance to improve measurement of it.  The plastic base simulated a PCB and completing the compression assembly.</w:t>
      </w:r>
    </w:p>
    <w:p w:rsidR="00F56288" w:rsidRDefault="00F56288" w:rsidP="000E10D6">
      <w:pPr>
        <w:spacing w:before="120"/>
        <w:rPr>
          <w:rFonts w:ascii="Arial" w:hAnsi="Arial" w:cs="Arial"/>
        </w:rPr>
      </w:pPr>
      <w:r>
        <w:rPr>
          <w:rFonts w:ascii="Arial" w:hAnsi="Arial" w:cs="Arial"/>
        </w:rPr>
        <w:t>The screws compressing the assembly were tightened in successive steps to permit measurement of capacitance and resistance over increasing pressure.</w:t>
      </w:r>
      <w:r w:rsidR="003D6C10">
        <w:rPr>
          <w:rFonts w:ascii="Arial" w:hAnsi="Arial" w:cs="Arial"/>
        </w:rPr>
        <w:t xml:space="preserve">  Measurements were made with a Fluke 87V DMM.</w:t>
      </w:r>
    </w:p>
    <w:p w:rsidR="00F56288" w:rsidRDefault="00F56288" w:rsidP="003D6C10">
      <w:pPr>
        <w:tabs>
          <w:tab w:val="left" w:pos="4321"/>
          <w:tab w:val="left" w:pos="7743"/>
        </w:tabs>
        <w:spacing w:before="60"/>
        <w:rPr>
          <w:rFonts w:ascii="Arial" w:hAnsi="Arial" w:cs="Arial"/>
        </w:rPr>
      </w:pPr>
      <w:r>
        <w:rPr>
          <w:rFonts w:ascii="Arial" w:hAnsi="Arial" w:cs="Arial"/>
        </w:rPr>
        <w:t>- Screws tightened only by hand:</w:t>
      </w:r>
      <w:r>
        <w:rPr>
          <w:rFonts w:ascii="Arial" w:hAnsi="Arial" w:cs="Arial"/>
        </w:rPr>
        <w:tab/>
        <w:t xml:space="preserve">capacitance </w:t>
      </w:r>
      <w:r w:rsidR="003D6C10">
        <w:rPr>
          <w:rFonts w:ascii="Arial" w:hAnsi="Arial" w:cs="Arial"/>
        </w:rPr>
        <w:t>100 to 150 pF;</w:t>
      </w:r>
      <w:r w:rsidR="003D6C10">
        <w:rPr>
          <w:rFonts w:ascii="Arial" w:hAnsi="Arial" w:cs="Arial"/>
        </w:rPr>
        <w:tab/>
      </w:r>
      <w:r>
        <w:rPr>
          <w:rFonts w:ascii="Arial" w:hAnsi="Arial" w:cs="Arial"/>
        </w:rPr>
        <w:t xml:space="preserve">resistance </w:t>
      </w:r>
      <w:r w:rsidR="003D6C10">
        <w:rPr>
          <w:rFonts w:ascii="Arial" w:hAnsi="Arial" w:cs="Arial"/>
        </w:rPr>
        <w:t>not measurable</w:t>
      </w:r>
      <w:r>
        <w:rPr>
          <w:rFonts w:ascii="Arial" w:hAnsi="Arial" w:cs="Arial"/>
        </w:rPr>
        <w:t>.</w:t>
      </w:r>
    </w:p>
    <w:p w:rsidR="00F56288" w:rsidRDefault="00F56288" w:rsidP="003D6C10">
      <w:pPr>
        <w:tabs>
          <w:tab w:val="left" w:pos="4321"/>
          <w:tab w:val="left" w:pos="7743"/>
        </w:tabs>
        <w:spacing w:before="60"/>
        <w:rPr>
          <w:rFonts w:ascii="Arial" w:hAnsi="Arial" w:cs="Arial"/>
        </w:rPr>
      </w:pPr>
      <w:r>
        <w:rPr>
          <w:rFonts w:ascii="Arial" w:hAnsi="Arial" w:cs="Arial"/>
        </w:rPr>
        <w:t>- Screws tightened loosely by screwdriver:</w:t>
      </w:r>
      <w:r>
        <w:rPr>
          <w:rFonts w:ascii="Arial" w:hAnsi="Arial" w:cs="Arial"/>
        </w:rPr>
        <w:tab/>
        <w:t>capacitance 250 pF;</w:t>
      </w:r>
      <w:r w:rsidR="003D6C10">
        <w:rPr>
          <w:rFonts w:ascii="Arial" w:hAnsi="Arial" w:cs="Arial"/>
        </w:rPr>
        <w:tab/>
      </w:r>
      <w:r>
        <w:rPr>
          <w:rFonts w:ascii="Arial" w:hAnsi="Arial" w:cs="Arial"/>
        </w:rPr>
        <w:t>resistance</w:t>
      </w:r>
      <w:r w:rsidR="003D6C10" w:rsidRPr="003D6C10">
        <w:rPr>
          <w:rFonts w:ascii="Arial" w:hAnsi="Arial" w:cs="Arial"/>
        </w:rPr>
        <w:t xml:space="preserve"> </w:t>
      </w:r>
      <w:r w:rsidR="003D6C10">
        <w:rPr>
          <w:rFonts w:ascii="Arial" w:hAnsi="Arial" w:cs="Arial"/>
        </w:rPr>
        <w:t>not measurable</w:t>
      </w:r>
      <w:r>
        <w:rPr>
          <w:rFonts w:ascii="Arial" w:hAnsi="Arial" w:cs="Arial"/>
        </w:rPr>
        <w:t>.</w:t>
      </w:r>
    </w:p>
    <w:p w:rsidR="00F56288" w:rsidRDefault="00F56288" w:rsidP="003D6C10">
      <w:pPr>
        <w:tabs>
          <w:tab w:val="left" w:pos="4321"/>
          <w:tab w:val="left" w:pos="7743"/>
        </w:tabs>
        <w:spacing w:before="60"/>
        <w:rPr>
          <w:rFonts w:ascii="Arial" w:hAnsi="Arial" w:cs="Arial"/>
        </w:rPr>
      </w:pPr>
      <w:r>
        <w:rPr>
          <w:rFonts w:ascii="Arial" w:hAnsi="Arial" w:cs="Arial"/>
        </w:rPr>
        <w:t>- Screws tightened moderately:</w:t>
      </w:r>
      <w:r>
        <w:rPr>
          <w:rFonts w:ascii="Arial" w:hAnsi="Arial" w:cs="Arial"/>
        </w:rPr>
        <w:tab/>
        <w:t xml:space="preserve">resistance </w:t>
      </w:r>
      <w:r w:rsidR="003D6C10">
        <w:rPr>
          <w:rFonts w:ascii="Arial" w:hAnsi="Arial" w:cs="Arial"/>
        </w:rPr>
        <w:t>unstable, 30 to 90 k;</w:t>
      </w:r>
      <w:r w:rsidR="003D6C10">
        <w:rPr>
          <w:rFonts w:ascii="Arial" w:hAnsi="Arial" w:cs="Arial"/>
        </w:rPr>
        <w:tab/>
      </w:r>
      <w:r>
        <w:rPr>
          <w:rFonts w:ascii="Arial" w:hAnsi="Arial" w:cs="Arial"/>
        </w:rPr>
        <w:t>capacitance not measurable.</w:t>
      </w:r>
    </w:p>
    <w:p w:rsidR="00F56288" w:rsidRDefault="00F56288" w:rsidP="003D6C10">
      <w:pPr>
        <w:tabs>
          <w:tab w:val="left" w:pos="4321"/>
          <w:tab w:val="left" w:pos="7743"/>
        </w:tabs>
        <w:spacing w:before="60"/>
        <w:rPr>
          <w:rFonts w:ascii="Arial" w:hAnsi="Arial" w:cs="Arial"/>
        </w:rPr>
      </w:pPr>
      <w:r>
        <w:rPr>
          <w:rFonts w:ascii="Arial" w:hAnsi="Arial" w:cs="Arial"/>
        </w:rPr>
        <w:t>- Screws tightened as in final assembly:</w:t>
      </w:r>
      <w:r>
        <w:rPr>
          <w:rFonts w:ascii="Arial" w:hAnsi="Arial" w:cs="Arial"/>
        </w:rPr>
        <w:tab/>
        <w:t>resistance</w:t>
      </w:r>
      <w:r w:rsidR="003D6C10">
        <w:rPr>
          <w:rFonts w:ascii="Arial" w:hAnsi="Arial" w:cs="Arial"/>
        </w:rPr>
        <w:t xml:space="preserve"> fairly stable,</w:t>
      </w:r>
      <w:r>
        <w:rPr>
          <w:rFonts w:ascii="Arial" w:hAnsi="Arial" w:cs="Arial"/>
        </w:rPr>
        <w:t xml:space="preserve"> </w:t>
      </w:r>
      <w:r w:rsidR="003D6C10">
        <w:rPr>
          <w:rFonts w:ascii="Arial" w:hAnsi="Arial" w:cs="Arial"/>
        </w:rPr>
        <w:t>2k to 2</w:t>
      </w:r>
      <w:r w:rsidR="003D6C10">
        <w:rPr>
          <w:rFonts w:cs="Helvetica"/>
        </w:rPr>
        <w:t>Ω;</w:t>
      </w:r>
      <w:r w:rsidR="003D6C10">
        <w:rPr>
          <w:rFonts w:cs="Helvetica"/>
        </w:rPr>
        <w:tab/>
      </w:r>
      <w:r w:rsidR="003D6C10">
        <w:rPr>
          <w:rFonts w:ascii="Arial" w:hAnsi="Arial" w:cs="Arial"/>
        </w:rPr>
        <w:t>capacitance not measurable.</w:t>
      </w:r>
    </w:p>
    <w:p w:rsidR="00F56288" w:rsidRDefault="003D6C10" w:rsidP="000E10D6">
      <w:pPr>
        <w:spacing w:before="120"/>
        <w:rPr>
          <w:rFonts w:ascii="Arial" w:hAnsi="Arial" w:cs="Arial"/>
        </w:rPr>
      </w:pPr>
      <w:r>
        <w:rPr>
          <w:rFonts w:ascii="Arial" w:hAnsi="Arial" w:cs="Arial"/>
        </w:rPr>
        <w:t>This demonstrates that reasonable resistance and capacitance can be achieved with Ceramique when it is used as recommended by TI.</w:t>
      </w:r>
    </w:p>
    <w:p w:rsidR="003D6C10" w:rsidRDefault="003D6C10" w:rsidP="003D6C10">
      <w:pPr>
        <w:numPr>
          <w:ilvl w:val="0"/>
          <w:numId w:val="1"/>
        </w:numPr>
        <w:tabs>
          <w:tab w:val="clear" w:pos="720"/>
          <w:tab w:val="num" w:pos="174"/>
        </w:tabs>
        <w:spacing w:before="60"/>
        <w:ind w:left="360"/>
        <w:rPr>
          <w:rFonts w:ascii="Arial" w:hAnsi="Arial" w:cs="Arial"/>
        </w:rPr>
      </w:pPr>
      <w:r>
        <w:rPr>
          <w:rFonts w:ascii="Arial" w:hAnsi="Arial" w:cs="Arial"/>
        </w:rPr>
        <w:t xml:space="preserve">Capacitance appears to be </w:t>
      </w:r>
      <w:r w:rsidR="00102742">
        <w:rPr>
          <w:rFonts w:ascii="Arial" w:hAnsi="Arial" w:cs="Arial"/>
        </w:rPr>
        <w:t>approximately</w:t>
      </w:r>
      <w:r>
        <w:rPr>
          <w:rFonts w:ascii="Arial" w:hAnsi="Arial" w:cs="Arial"/>
        </w:rPr>
        <w:t xml:space="preserve"> 200 pF</w:t>
      </w:r>
      <w:r w:rsidR="00102742">
        <w:rPr>
          <w:rFonts w:ascii="Arial" w:hAnsi="Arial" w:cs="Arial"/>
        </w:rPr>
        <w:t xml:space="preserve"> or more</w:t>
      </w:r>
      <w:r>
        <w:rPr>
          <w:rFonts w:ascii="Arial" w:hAnsi="Arial" w:cs="Arial"/>
        </w:rPr>
        <w:t>.</w:t>
      </w:r>
      <w:r w:rsidR="00102742">
        <w:rPr>
          <w:rFonts w:ascii="Arial" w:hAnsi="Arial" w:cs="Arial"/>
        </w:rPr>
        <w:t xml:space="preserve">  (Capacitance increases with increasing pressure, so, while it is not possible to measure capacitance with the equipment available to this experiment once the pressure establishes significant conductivity, it is reasonable to assume that the parallel capacitance still increases.)</w:t>
      </w:r>
      <w:r>
        <w:rPr>
          <w:rFonts w:ascii="Arial" w:hAnsi="Arial" w:cs="Arial"/>
        </w:rPr>
        <w:t xml:space="preserve">  The extremely fast switching transients involved </w:t>
      </w:r>
      <w:r w:rsidR="00102742">
        <w:rPr>
          <w:rFonts w:ascii="Arial" w:hAnsi="Arial" w:cs="Arial"/>
        </w:rPr>
        <w:t>have spectra beginning close to 100MHz, and there the reactance of this capacitance is 10</w:t>
      </w:r>
      <w:r w:rsidR="00102742">
        <w:rPr>
          <w:rFonts w:cs="Helvetica"/>
        </w:rPr>
        <w:t>Ω or less</w:t>
      </w:r>
      <w:r w:rsidR="00102742">
        <w:rPr>
          <w:rFonts w:ascii="Arial" w:hAnsi="Arial" w:cs="Arial"/>
        </w:rPr>
        <w:t>, lower than impedance of IC internal circuits.  Even without the resistive contact which is expected this impedance should shunt substrate currents effectively out of the substrate.</w:t>
      </w:r>
    </w:p>
    <w:p w:rsidR="00102742" w:rsidRPr="000B2DF0" w:rsidRDefault="00102742" w:rsidP="003D6C10">
      <w:pPr>
        <w:numPr>
          <w:ilvl w:val="0"/>
          <w:numId w:val="1"/>
        </w:numPr>
        <w:tabs>
          <w:tab w:val="clear" w:pos="720"/>
          <w:tab w:val="num" w:pos="174"/>
        </w:tabs>
        <w:spacing w:before="60"/>
        <w:ind w:left="360"/>
        <w:rPr>
          <w:rFonts w:ascii="Arial" w:hAnsi="Arial" w:cs="Arial"/>
        </w:rPr>
      </w:pPr>
      <w:r>
        <w:rPr>
          <w:rFonts w:ascii="Arial" w:hAnsi="Arial" w:cs="Arial"/>
        </w:rPr>
        <w:t>Resistance with pressure applied in typical final assembly appears to be in the range of several ohms to several kilohms.  This is adequate to shunt the very low DC substrate currents that might result from leakage.</w:t>
      </w:r>
    </w:p>
    <w:p w:rsidR="003D6C10" w:rsidRDefault="003D6C10" w:rsidP="003D6C10">
      <w:pPr>
        <w:tabs>
          <w:tab w:val="left" w:pos="4321"/>
          <w:tab w:val="left" w:pos="7743"/>
        </w:tabs>
        <w:spacing w:before="60"/>
        <w:rPr>
          <w:rFonts w:ascii="Arial" w:hAnsi="Arial" w:cs="Arial"/>
        </w:rPr>
      </w:pPr>
    </w:p>
    <w:p w:rsidR="00F56288" w:rsidRDefault="00F56288" w:rsidP="000E10D6">
      <w:pPr>
        <w:spacing w:before="120"/>
        <w:rPr>
          <w:rFonts w:ascii="Arial" w:hAnsi="Arial" w:cs="Arial"/>
        </w:rPr>
      </w:pPr>
    </w:p>
    <w:p w:rsidR="00F56288" w:rsidRDefault="00F56288" w:rsidP="000E10D6">
      <w:pPr>
        <w:spacing w:before="120"/>
        <w:rPr>
          <w:rFonts w:ascii="Arial" w:hAnsi="Arial" w:cs="Arial"/>
        </w:rPr>
      </w:pPr>
    </w:p>
    <w:sectPr w:rsidR="00F56288" w:rsidSect="007F0EA6">
      <w:headerReference w:type="default" r:id="rId10"/>
      <w:pgSz w:w="12240" w:h="15840" w:code="1"/>
      <w:pgMar w:top="1008" w:right="576" w:bottom="576" w:left="86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8AB" w:rsidRDefault="00E878AB">
      <w:r>
        <w:separator/>
      </w:r>
    </w:p>
  </w:endnote>
  <w:endnote w:type="continuationSeparator" w:id="0">
    <w:p w:rsidR="00E878AB" w:rsidRDefault="00E878A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8AB" w:rsidRDefault="00E878AB">
      <w:r>
        <w:separator/>
      </w:r>
    </w:p>
  </w:footnote>
  <w:footnote w:type="continuationSeparator" w:id="0">
    <w:p w:rsidR="00E878AB" w:rsidRDefault="00E878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A4" w:rsidRPr="000B2DF0" w:rsidRDefault="00C214F6" w:rsidP="00356177">
    <w:pPr>
      <w:pStyle w:val="Header"/>
      <w:tabs>
        <w:tab w:val="clear" w:pos="4320"/>
        <w:tab w:val="clear" w:pos="8640"/>
        <w:tab w:val="center" w:pos="5040"/>
      </w:tabs>
      <w:spacing w:after="120"/>
      <w:rPr>
        <w:rFonts w:ascii="Arial" w:hAnsi="Arial" w:cs="Arial"/>
      </w:rPr>
    </w:pPr>
    <w:r w:rsidRPr="00C214F6">
      <w:rPr>
        <w:rFonts w:ascii="Arial" w:hAnsi="Arial" w:cs="Arial"/>
      </w:rPr>
      <w:t>Arctic Silver Ceramique Admittance</w:t>
    </w:r>
    <w:r w:rsidR="00BB1AA4" w:rsidRPr="000B2DF0">
      <w:rPr>
        <w:rFonts w:ascii="Arial" w:hAnsi="Arial" w:cs="Arial"/>
      </w:rPr>
      <w:tab/>
      <w:t xml:space="preserve">– </w:t>
    </w:r>
    <w:r w:rsidR="00BB1AA4" w:rsidRPr="000B2DF0">
      <w:rPr>
        <w:rFonts w:ascii="Arial" w:hAnsi="Arial" w:cs="Arial"/>
      </w:rPr>
      <w:fldChar w:fldCharType="begin"/>
    </w:r>
    <w:r w:rsidR="00BB1AA4" w:rsidRPr="000B2DF0">
      <w:rPr>
        <w:rFonts w:ascii="Arial" w:hAnsi="Arial" w:cs="Arial"/>
      </w:rPr>
      <w:instrText xml:space="preserve"> PAGE </w:instrText>
    </w:r>
    <w:r w:rsidR="00BB1AA4" w:rsidRPr="000B2DF0">
      <w:rPr>
        <w:rFonts w:ascii="Arial" w:hAnsi="Arial" w:cs="Arial"/>
      </w:rPr>
      <w:fldChar w:fldCharType="separate"/>
    </w:r>
    <w:r w:rsidR="00DE4FB7">
      <w:rPr>
        <w:rFonts w:ascii="Arial" w:hAnsi="Arial" w:cs="Arial"/>
        <w:noProof/>
      </w:rPr>
      <w:t>2</w:t>
    </w:r>
    <w:r w:rsidR="00BB1AA4" w:rsidRPr="000B2DF0">
      <w:rPr>
        <w:rFonts w:ascii="Arial" w:hAnsi="Arial" w:cs="Arial"/>
      </w:rPr>
      <w:fldChar w:fldCharType="end"/>
    </w:r>
    <w:r w:rsidR="00BB1AA4" w:rsidRPr="000B2DF0">
      <w:rPr>
        <w:rFonts w:ascii="Arial" w:hAnsi="Arial" w:cs="Aria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639E8"/>
    <w:multiLevelType w:val="hybridMultilevel"/>
    <w:tmpl w:val="7388AABA"/>
    <w:lvl w:ilvl="0" w:tplc="E684FDC0">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drawingGridHorizontalSpacing w:val="29"/>
  <w:drawingGridVerticalSpacing w:val="29"/>
  <w:characterSpacingControl w:val="doNotCompress"/>
  <w:hdrShapeDefaults>
    <o:shapedefaults v:ext="edit" spidmax="3074">
      <o:colormenu v:ext="edit" fillcolor="none"/>
    </o:shapedefaults>
  </w:hdrShapeDefaults>
  <w:footnotePr>
    <w:footnote w:id="-1"/>
    <w:footnote w:id="0"/>
  </w:footnotePr>
  <w:endnotePr>
    <w:endnote w:id="-1"/>
    <w:endnote w:id="0"/>
  </w:endnotePr>
  <w:compat/>
  <w:rsids>
    <w:rsidRoot w:val="007F0EA6"/>
    <w:rsid w:val="00004101"/>
    <w:rsid w:val="00005B2B"/>
    <w:rsid w:val="00016577"/>
    <w:rsid w:val="00020EBA"/>
    <w:rsid w:val="00030F7C"/>
    <w:rsid w:val="00040A2D"/>
    <w:rsid w:val="000526EF"/>
    <w:rsid w:val="000532C4"/>
    <w:rsid w:val="00055BDA"/>
    <w:rsid w:val="0006597B"/>
    <w:rsid w:val="00092118"/>
    <w:rsid w:val="00093EA6"/>
    <w:rsid w:val="000A1B87"/>
    <w:rsid w:val="000A5D46"/>
    <w:rsid w:val="000B2DF0"/>
    <w:rsid w:val="000B4161"/>
    <w:rsid w:val="000B617B"/>
    <w:rsid w:val="000C4F6B"/>
    <w:rsid w:val="000E10D6"/>
    <w:rsid w:val="000E17AB"/>
    <w:rsid w:val="000E40CD"/>
    <w:rsid w:val="000F1231"/>
    <w:rsid w:val="000F183D"/>
    <w:rsid w:val="000F7BB1"/>
    <w:rsid w:val="000F7BC9"/>
    <w:rsid w:val="00100D6A"/>
    <w:rsid w:val="001026E3"/>
    <w:rsid w:val="00102742"/>
    <w:rsid w:val="00102808"/>
    <w:rsid w:val="00106CFC"/>
    <w:rsid w:val="00115D58"/>
    <w:rsid w:val="00116289"/>
    <w:rsid w:val="001236F8"/>
    <w:rsid w:val="001300C3"/>
    <w:rsid w:val="00132DC8"/>
    <w:rsid w:val="00134897"/>
    <w:rsid w:val="00140CEC"/>
    <w:rsid w:val="00142483"/>
    <w:rsid w:val="00143D5E"/>
    <w:rsid w:val="00144A42"/>
    <w:rsid w:val="00145EB5"/>
    <w:rsid w:val="001615D1"/>
    <w:rsid w:val="00165853"/>
    <w:rsid w:val="0018282B"/>
    <w:rsid w:val="001974D3"/>
    <w:rsid w:val="001A0315"/>
    <w:rsid w:val="001A0C5C"/>
    <w:rsid w:val="001A37E0"/>
    <w:rsid w:val="001A54E6"/>
    <w:rsid w:val="001B0893"/>
    <w:rsid w:val="001B3EE5"/>
    <w:rsid w:val="001B7680"/>
    <w:rsid w:val="001C1804"/>
    <w:rsid w:val="001C64AE"/>
    <w:rsid w:val="002061FC"/>
    <w:rsid w:val="00210E8F"/>
    <w:rsid w:val="0021263B"/>
    <w:rsid w:val="002127E8"/>
    <w:rsid w:val="00213869"/>
    <w:rsid w:val="00215C67"/>
    <w:rsid w:val="00223AE0"/>
    <w:rsid w:val="002342E3"/>
    <w:rsid w:val="002469B7"/>
    <w:rsid w:val="00252C24"/>
    <w:rsid w:val="00255EE4"/>
    <w:rsid w:val="002569E8"/>
    <w:rsid w:val="0026003B"/>
    <w:rsid w:val="002731B3"/>
    <w:rsid w:val="00280FE4"/>
    <w:rsid w:val="00284B85"/>
    <w:rsid w:val="00284D07"/>
    <w:rsid w:val="00286011"/>
    <w:rsid w:val="002A0A3A"/>
    <w:rsid w:val="002A3C4B"/>
    <w:rsid w:val="002A3E29"/>
    <w:rsid w:val="002A5657"/>
    <w:rsid w:val="002C6BAF"/>
    <w:rsid w:val="002D0834"/>
    <w:rsid w:val="002D3996"/>
    <w:rsid w:val="002D6113"/>
    <w:rsid w:val="002E6F6D"/>
    <w:rsid w:val="002F359F"/>
    <w:rsid w:val="002F5627"/>
    <w:rsid w:val="00301FD8"/>
    <w:rsid w:val="00302240"/>
    <w:rsid w:val="00320AD7"/>
    <w:rsid w:val="003223D7"/>
    <w:rsid w:val="003249AF"/>
    <w:rsid w:val="00326B09"/>
    <w:rsid w:val="003343C4"/>
    <w:rsid w:val="00340DEB"/>
    <w:rsid w:val="003416B4"/>
    <w:rsid w:val="00346B87"/>
    <w:rsid w:val="00356177"/>
    <w:rsid w:val="00357E06"/>
    <w:rsid w:val="003648C0"/>
    <w:rsid w:val="003714CC"/>
    <w:rsid w:val="00375C59"/>
    <w:rsid w:val="00384821"/>
    <w:rsid w:val="003916E7"/>
    <w:rsid w:val="00392622"/>
    <w:rsid w:val="0039502D"/>
    <w:rsid w:val="00395F96"/>
    <w:rsid w:val="003A5A00"/>
    <w:rsid w:val="003A5A98"/>
    <w:rsid w:val="003A5C82"/>
    <w:rsid w:val="003C31C4"/>
    <w:rsid w:val="003D08C8"/>
    <w:rsid w:val="003D1C5B"/>
    <w:rsid w:val="003D6816"/>
    <w:rsid w:val="003D6C10"/>
    <w:rsid w:val="003D737A"/>
    <w:rsid w:val="003E0DA1"/>
    <w:rsid w:val="003F038C"/>
    <w:rsid w:val="003F6BE4"/>
    <w:rsid w:val="0040255C"/>
    <w:rsid w:val="00406056"/>
    <w:rsid w:val="004110F5"/>
    <w:rsid w:val="00414D1E"/>
    <w:rsid w:val="00415915"/>
    <w:rsid w:val="0042525C"/>
    <w:rsid w:val="00427AB1"/>
    <w:rsid w:val="004448DA"/>
    <w:rsid w:val="0045542C"/>
    <w:rsid w:val="0046146C"/>
    <w:rsid w:val="0046303C"/>
    <w:rsid w:val="0046519C"/>
    <w:rsid w:val="00480804"/>
    <w:rsid w:val="0048096F"/>
    <w:rsid w:val="0048624C"/>
    <w:rsid w:val="00493718"/>
    <w:rsid w:val="00497E31"/>
    <w:rsid w:val="004A4C73"/>
    <w:rsid w:val="004B26F5"/>
    <w:rsid w:val="004B3FCF"/>
    <w:rsid w:val="004B5ED5"/>
    <w:rsid w:val="004C0357"/>
    <w:rsid w:val="004C0CA5"/>
    <w:rsid w:val="004C159F"/>
    <w:rsid w:val="004C4242"/>
    <w:rsid w:val="004D37A9"/>
    <w:rsid w:val="004E64D5"/>
    <w:rsid w:val="004F13F4"/>
    <w:rsid w:val="004F3B08"/>
    <w:rsid w:val="004F6E1E"/>
    <w:rsid w:val="00502712"/>
    <w:rsid w:val="005028B9"/>
    <w:rsid w:val="0050793D"/>
    <w:rsid w:val="0051113D"/>
    <w:rsid w:val="00511245"/>
    <w:rsid w:val="005221FC"/>
    <w:rsid w:val="00525C1A"/>
    <w:rsid w:val="0053423F"/>
    <w:rsid w:val="005439A7"/>
    <w:rsid w:val="00545924"/>
    <w:rsid w:val="00546D31"/>
    <w:rsid w:val="00551F31"/>
    <w:rsid w:val="0055593A"/>
    <w:rsid w:val="005667F4"/>
    <w:rsid w:val="00572C62"/>
    <w:rsid w:val="00574F3A"/>
    <w:rsid w:val="005764F2"/>
    <w:rsid w:val="0058552E"/>
    <w:rsid w:val="00590566"/>
    <w:rsid w:val="00597EEC"/>
    <w:rsid w:val="005B74E0"/>
    <w:rsid w:val="005C3BAF"/>
    <w:rsid w:val="005C3D24"/>
    <w:rsid w:val="005C442A"/>
    <w:rsid w:val="005C4C50"/>
    <w:rsid w:val="005D41C3"/>
    <w:rsid w:val="005E70E6"/>
    <w:rsid w:val="005F03EA"/>
    <w:rsid w:val="005F09AA"/>
    <w:rsid w:val="005F146E"/>
    <w:rsid w:val="005F2020"/>
    <w:rsid w:val="005F379D"/>
    <w:rsid w:val="005F5219"/>
    <w:rsid w:val="005F686E"/>
    <w:rsid w:val="00600CF7"/>
    <w:rsid w:val="00612CF5"/>
    <w:rsid w:val="00651B90"/>
    <w:rsid w:val="0067224C"/>
    <w:rsid w:val="006724E5"/>
    <w:rsid w:val="00694A00"/>
    <w:rsid w:val="0069540D"/>
    <w:rsid w:val="00695653"/>
    <w:rsid w:val="00696D59"/>
    <w:rsid w:val="006A05F0"/>
    <w:rsid w:val="006A1D1C"/>
    <w:rsid w:val="006A3316"/>
    <w:rsid w:val="006A40F4"/>
    <w:rsid w:val="006A7255"/>
    <w:rsid w:val="006B655E"/>
    <w:rsid w:val="006D2522"/>
    <w:rsid w:val="00703444"/>
    <w:rsid w:val="00717155"/>
    <w:rsid w:val="00720878"/>
    <w:rsid w:val="00730E45"/>
    <w:rsid w:val="007340A2"/>
    <w:rsid w:val="00737A01"/>
    <w:rsid w:val="00742854"/>
    <w:rsid w:val="007455C7"/>
    <w:rsid w:val="0075119D"/>
    <w:rsid w:val="00751DD0"/>
    <w:rsid w:val="0076378B"/>
    <w:rsid w:val="007710ED"/>
    <w:rsid w:val="00774152"/>
    <w:rsid w:val="007808FB"/>
    <w:rsid w:val="0079096B"/>
    <w:rsid w:val="00794BB8"/>
    <w:rsid w:val="00795A05"/>
    <w:rsid w:val="007A45D3"/>
    <w:rsid w:val="007B2B61"/>
    <w:rsid w:val="007B3557"/>
    <w:rsid w:val="007D342F"/>
    <w:rsid w:val="007E4453"/>
    <w:rsid w:val="007E6923"/>
    <w:rsid w:val="007E6AF8"/>
    <w:rsid w:val="007F0EA6"/>
    <w:rsid w:val="00813F66"/>
    <w:rsid w:val="00823A5B"/>
    <w:rsid w:val="0082587C"/>
    <w:rsid w:val="00830055"/>
    <w:rsid w:val="0083217E"/>
    <w:rsid w:val="0086629E"/>
    <w:rsid w:val="00873731"/>
    <w:rsid w:val="00874140"/>
    <w:rsid w:val="008806D5"/>
    <w:rsid w:val="00883AF7"/>
    <w:rsid w:val="00885655"/>
    <w:rsid w:val="0088699B"/>
    <w:rsid w:val="00887B17"/>
    <w:rsid w:val="0089719E"/>
    <w:rsid w:val="008977DC"/>
    <w:rsid w:val="008A1C6F"/>
    <w:rsid w:val="008B3A0E"/>
    <w:rsid w:val="008B623F"/>
    <w:rsid w:val="008B686F"/>
    <w:rsid w:val="008B69A5"/>
    <w:rsid w:val="008C0D55"/>
    <w:rsid w:val="008C1193"/>
    <w:rsid w:val="008D3079"/>
    <w:rsid w:val="008D3CBA"/>
    <w:rsid w:val="008E5EFC"/>
    <w:rsid w:val="008F5EBE"/>
    <w:rsid w:val="0090273C"/>
    <w:rsid w:val="00902C6E"/>
    <w:rsid w:val="00906D62"/>
    <w:rsid w:val="009073BC"/>
    <w:rsid w:val="00915BBD"/>
    <w:rsid w:val="00917BC0"/>
    <w:rsid w:val="00926FFA"/>
    <w:rsid w:val="009326EE"/>
    <w:rsid w:val="00941E60"/>
    <w:rsid w:val="00954069"/>
    <w:rsid w:val="00962448"/>
    <w:rsid w:val="009648A4"/>
    <w:rsid w:val="009733D5"/>
    <w:rsid w:val="00980DB4"/>
    <w:rsid w:val="0098188D"/>
    <w:rsid w:val="00982043"/>
    <w:rsid w:val="009851FF"/>
    <w:rsid w:val="00986287"/>
    <w:rsid w:val="00994E12"/>
    <w:rsid w:val="009A291F"/>
    <w:rsid w:val="009A4A00"/>
    <w:rsid w:val="009A591D"/>
    <w:rsid w:val="009B49D4"/>
    <w:rsid w:val="009C1D8D"/>
    <w:rsid w:val="009D213C"/>
    <w:rsid w:val="009E06E4"/>
    <w:rsid w:val="009E4FAE"/>
    <w:rsid w:val="009F0EFF"/>
    <w:rsid w:val="009F12CA"/>
    <w:rsid w:val="009F342C"/>
    <w:rsid w:val="00A1147D"/>
    <w:rsid w:val="00A12C83"/>
    <w:rsid w:val="00A15A7C"/>
    <w:rsid w:val="00A15AC7"/>
    <w:rsid w:val="00A2166A"/>
    <w:rsid w:val="00A22CEF"/>
    <w:rsid w:val="00A25F10"/>
    <w:rsid w:val="00A27703"/>
    <w:rsid w:val="00A42EA2"/>
    <w:rsid w:val="00A46B5B"/>
    <w:rsid w:val="00A53485"/>
    <w:rsid w:val="00A62B02"/>
    <w:rsid w:val="00A62FD7"/>
    <w:rsid w:val="00A631B6"/>
    <w:rsid w:val="00A6419C"/>
    <w:rsid w:val="00A745ED"/>
    <w:rsid w:val="00A75709"/>
    <w:rsid w:val="00A94943"/>
    <w:rsid w:val="00AA0D43"/>
    <w:rsid w:val="00AB0242"/>
    <w:rsid w:val="00AB230E"/>
    <w:rsid w:val="00AC6006"/>
    <w:rsid w:val="00AD6386"/>
    <w:rsid w:val="00AD6C8D"/>
    <w:rsid w:val="00AE60D3"/>
    <w:rsid w:val="00AF0DCF"/>
    <w:rsid w:val="00AF0EB9"/>
    <w:rsid w:val="00B0256B"/>
    <w:rsid w:val="00B101BA"/>
    <w:rsid w:val="00B11F9A"/>
    <w:rsid w:val="00B12645"/>
    <w:rsid w:val="00B21737"/>
    <w:rsid w:val="00B2626F"/>
    <w:rsid w:val="00B266CC"/>
    <w:rsid w:val="00B27207"/>
    <w:rsid w:val="00B33807"/>
    <w:rsid w:val="00B456E2"/>
    <w:rsid w:val="00B53585"/>
    <w:rsid w:val="00B53A19"/>
    <w:rsid w:val="00B55714"/>
    <w:rsid w:val="00B6040D"/>
    <w:rsid w:val="00B814F2"/>
    <w:rsid w:val="00B85F48"/>
    <w:rsid w:val="00BA0AB0"/>
    <w:rsid w:val="00BA196B"/>
    <w:rsid w:val="00BA5CC8"/>
    <w:rsid w:val="00BB1AA4"/>
    <w:rsid w:val="00BB1FF7"/>
    <w:rsid w:val="00BC2762"/>
    <w:rsid w:val="00BD5B93"/>
    <w:rsid w:val="00BE3755"/>
    <w:rsid w:val="00BE42E3"/>
    <w:rsid w:val="00BE4360"/>
    <w:rsid w:val="00BE5497"/>
    <w:rsid w:val="00BF035B"/>
    <w:rsid w:val="00BF546E"/>
    <w:rsid w:val="00C0041D"/>
    <w:rsid w:val="00C02CE1"/>
    <w:rsid w:val="00C04EC9"/>
    <w:rsid w:val="00C118EA"/>
    <w:rsid w:val="00C16DA3"/>
    <w:rsid w:val="00C214F6"/>
    <w:rsid w:val="00C309E5"/>
    <w:rsid w:val="00C32764"/>
    <w:rsid w:val="00C33B7C"/>
    <w:rsid w:val="00C365E2"/>
    <w:rsid w:val="00C41991"/>
    <w:rsid w:val="00C47191"/>
    <w:rsid w:val="00C53FBB"/>
    <w:rsid w:val="00C54232"/>
    <w:rsid w:val="00C65041"/>
    <w:rsid w:val="00C83D64"/>
    <w:rsid w:val="00C95F0E"/>
    <w:rsid w:val="00CB23A1"/>
    <w:rsid w:val="00CB4F5E"/>
    <w:rsid w:val="00CC1DDF"/>
    <w:rsid w:val="00CC2C08"/>
    <w:rsid w:val="00CC64F2"/>
    <w:rsid w:val="00CD6231"/>
    <w:rsid w:val="00CE09B3"/>
    <w:rsid w:val="00CF0FD7"/>
    <w:rsid w:val="00D102F3"/>
    <w:rsid w:val="00D127CA"/>
    <w:rsid w:val="00D16E01"/>
    <w:rsid w:val="00D22AB8"/>
    <w:rsid w:val="00D22B66"/>
    <w:rsid w:val="00D252EA"/>
    <w:rsid w:val="00D26E1D"/>
    <w:rsid w:val="00D334F5"/>
    <w:rsid w:val="00D34717"/>
    <w:rsid w:val="00D35FEE"/>
    <w:rsid w:val="00D36864"/>
    <w:rsid w:val="00D451CC"/>
    <w:rsid w:val="00D57AE0"/>
    <w:rsid w:val="00D819E0"/>
    <w:rsid w:val="00D92755"/>
    <w:rsid w:val="00D948C1"/>
    <w:rsid w:val="00DA5B40"/>
    <w:rsid w:val="00DA5FDA"/>
    <w:rsid w:val="00DB0188"/>
    <w:rsid w:val="00DB61B9"/>
    <w:rsid w:val="00DC20DC"/>
    <w:rsid w:val="00DC3365"/>
    <w:rsid w:val="00DC5203"/>
    <w:rsid w:val="00DC738E"/>
    <w:rsid w:val="00DD5591"/>
    <w:rsid w:val="00DE4FB7"/>
    <w:rsid w:val="00DE7A67"/>
    <w:rsid w:val="00DF31DD"/>
    <w:rsid w:val="00DF5097"/>
    <w:rsid w:val="00E00389"/>
    <w:rsid w:val="00E01CB0"/>
    <w:rsid w:val="00E03DA5"/>
    <w:rsid w:val="00E1007B"/>
    <w:rsid w:val="00E33494"/>
    <w:rsid w:val="00E41731"/>
    <w:rsid w:val="00E465FE"/>
    <w:rsid w:val="00E51053"/>
    <w:rsid w:val="00E5268F"/>
    <w:rsid w:val="00E71981"/>
    <w:rsid w:val="00E77D27"/>
    <w:rsid w:val="00E878AB"/>
    <w:rsid w:val="00E93454"/>
    <w:rsid w:val="00EA086D"/>
    <w:rsid w:val="00EA15B6"/>
    <w:rsid w:val="00EB5EAA"/>
    <w:rsid w:val="00EC33AF"/>
    <w:rsid w:val="00EC5C5B"/>
    <w:rsid w:val="00ED0FA7"/>
    <w:rsid w:val="00ED1C0B"/>
    <w:rsid w:val="00ED2C15"/>
    <w:rsid w:val="00EE174F"/>
    <w:rsid w:val="00EE1B9A"/>
    <w:rsid w:val="00EE5A68"/>
    <w:rsid w:val="00EE5FA2"/>
    <w:rsid w:val="00F064F9"/>
    <w:rsid w:val="00F0702C"/>
    <w:rsid w:val="00F1348E"/>
    <w:rsid w:val="00F16CAE"/>
    <w:rsid w:val="00F2178C"/>
    <w:rsid w:val="00F3057A"/>
    <w:rsid w:val="00F307CE"/>
    <w:rsid w:val="00F308EB"/>
    <w:rsid w:val="00F337AC"/>
    <w:rsid w:val="00F33FE5"/>
    <w:rsid w:val="00F3668C"/>
    <w:rsid w:val="00F4075C"/>
    <w:rsid w:val="00F41037"/>
    <w:rsid w:val="00F41869"/>
    <w:rsid w:val="00F44769"/>
    <w:rsid w:val="00F55289"/>
    <w:rsid w:val="00F56288"/>
    <w:rsid w:val="00F73B1B"/>
    <w:rsid w:val="00F84664"/>
    <w:rsid w:val="00F9107D"/>
    <w:rsid w:val="00FA79F0"/>
    <w:rsid w:val="00FB18EF"/>
    <w:rsid w:val="00FB6A0F"/>
    <w:rsid w:val="00FB71EA"/>
    <w:rsid w:val="00FC09E0"/>
    <w:rsid w:val="00FC21C2"/>
    <w:rsid w:val="00FC3A6C"/>
    <w:rsid w:val="00FD3E4A"/>
    <w:rsid w:val="00FD4CA5"/>
    <w:rsid w:val="00FE0863"/>
    <w:rsid w:val="00FE1FFC"/>
    <w:rsid w:val="00FE315E"/>
    <w:rsid w:val="00FE6ED6"/>
    <w:rsid w:val="00FF16C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kern w:val="18"/>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F0EA6"/>
    <w:pPr>
      <w:tabs>
        <w:tab w:val="center" w:pos="4320"/>
        <w:tab w:val="right" w:pos="8640"/>
      </w:tabs>
    </w:pPr>
  </w:style>
  <w:style w:type="paragraph" w:styleId="Footer">
    <w:name w:val="footer"/>
    <w:basedOn w:val="Normal"/>
    <w:rsid w:val="007F0EA6"/>
    <w:pPr>
      <w:tabs>
        <w:tab w:val="center" w:pos="4320"/>
        <w:tab w:val="right" w:pos="8640"/>
      </w:tabs>
    </w:pPr>
  </w:style>
  <w:style w:type="paragraph" w:customStyle="1" w:styleId="HeaderPage1Line1">
    <w:name w:val="Header:Page1:Line1"/>
    <w:basedOn w:val="Normal"/>
    <w:rsid w:val="00BB1AA4"/>
    <w:pPr>
      <w:tabs>
        <w:tab w:val="right" w:pos="9990"/>
      </w:tabs>
      <w:spacing w:before="160" w:after="40"/>
      <w:jc w:val="right"/>
    </w:pPr>
    <w:rPr>
      <w:rFonts w:ascii="Arial" w:hAnsi="Arial"/>
      <w:i/>
      <w:snapToGrid w:val="0"/>
      <w:kern w:val="0"/>
      <w:sz w:val="20"/>
      <w:szCs w:val="20"/>
    </w:rPr>
  </w:style>
  <w:style w:type="paragraph" w:customStyle="1" w:styleId="HeaderPage1Line2">
    <w:name w:val="Header:Page1:Line2"/>
    <w:basedOn w:val="HeaderPage1Line1"/>
    <w:rsid w:val="00BB1AA4"/>
    <w:pPr>
      <w:spacing w:before="40" w:after="0"/>
    </w:pPr>
    <w:rPr>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Texas Instruments</Company>
  <LinksUpToDate>false</LinksUpToDate>
  <CharactersWithSpaces>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a0868844</dc:creator>
  <cp:lastModifiedBy>Paul C. Chen</cp:lastModifiedBy>
  <cp:revision>2</cp:revision>
  <dcterms:created xsi:type="dcterms:W3CDTF">2013-02-04T14:46:00Z</dcterms:created>
  <dcterms:modified xsi:type="dcterms:W3CDTF">2013-02-04T14:46:00Z</dcterms:modified>
</cp:coreProperties>
</file>