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9F" w:rsidRDefault="00137E9F">
      <w:bookmarkStart w:id="0" w:name="_GoBack"/>
      <w:bookmarkEnd w:id="0"/>
      <w:r>
        <w:t xml:space="preserve">Set-Up: </w:t>
      </w:r>
    </w:p>
    <w:p w:rsidR="00137E9F" w:rsidRDefault="00137E9F">
      <w:r>
        <w:t xml:space="preserve">TSW1400 board connected to USB on computer and running 5V Wall port. Also connected directly to the ADS41B49 </w:t>
      </w:r>
      <w:proofErr w:type="spellStart"/>
      <w:r>
        <w:t>Eval</w:t>
      </w:r>
      <w:proofErr w:type="spellEnd"/>
      <w:r>
        <w:t xml:space="preserve"> board, </w:t>
      </w:r>
      <w:proofErr w:type="gramStart"/>
      <w:r>
        <w:t>which is being powered by an external 3.3V source (into the 3.3V and Ground jacks).</w:t>
      </w:r>
      <w:proofErr w:type="gramEnd"/>
      <w:r>
        <w:t xml:space="preserve"> Clock input to the ADS41B49 board (25MHz at +10dBm) into J19. Signal of interest (6MHz @ -40dBm) into J6 on the ADS41B49 board. </w:t>
      </w:r>
    </w:p>
    <w:p w:rsidR="00137E9F" w:rsidRDefault="00137E9F"/>
    <w:p w:rsidR="00137E9F" w:rsidRDefault="00137E9F">
      <w:r>
        <w:t xml:space="preserve">Seeing phenomena where the noise floor randomly gets about 30 – 50dB higher, then jumps back down. It seems to happen at random intervals between 20 and 50 seconds apart. </w:t>
      </w:r>
    </w:p>
    <w:p w:rsidR="00137E9F" w:rsidRDefault="00137E9F">
      <w:r>
        <w:t xml:space="preserve">I have included some screen shots to better demonstrate the problem. </w:t>
      </w:r>
    </w:p>
    <w:p w:rsidR="00137E9F" w:rsidRDefault="00137E9F">
      <w:r>
        <w:rPr>
          <w:noProof/>
        </w:rPr>
        <w:drawing>
          <wp:inline distT="0" distB="0" distL="0" distR="0">
            <wp:extent cx="5241851" cy="351808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B2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298" cy="351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137E9F"/>
    <w:p w:rsidR="00137E9F" w:rsidRDefault="00137E9F"/>
    <w:p w:rsidR="00137E9F" w:rsidRDefault="00137E9F"/>
    <w:p w:rsidR="00137E9F" w:rsidRDefault="00137E9F"/>
    <w:p w:rsidR="00137E9F" w:rsidRDefault="00137E9F"/>
    <w:p w:rsidR="00137E9F" w:rsidRDefault="00137E9F">
      <w:r>
        <w:rPr>
          <w:noProof/>
        </w:rPr>
        <w:lastRenderedPageBreak/>
        <w:drawing>
          <wp:inline distT="0" distB="0" distL="0" distR="0">
            <wp:extent cx="5571460" cy="37393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6B6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60" cy="374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137E9F"/>
    <w:p w:rsidR="00137E9F" w:rsidRDefault="00137E9F">
      <w:r>
        <w:rPr>
          <w:noProof/>
        </w:rPr>
        <w:drawing>
          <wp:inline distT="0" distB="0" distL="0" distR="0">
            <wp:extent cx="5571460" cy="37393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25C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60" cy="374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137E9F">
      <w:r>
        <w:rPr>
          <w:noProof/>
        </w:rPr>
        <w:lastRenderedPageBreak/>
        <w:drawing>
          <wp:inline distT="0" distB="0" distL="0" distR="0">
            <wp:extent cx="5369442" cy="3603722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67B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948" cy="36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137E9F">
      <w:r>
        <w:rPr>
          <w:noProof/>
        </w:rPr>
        <w:drawing>
          <wp:inline distT="0" distB="0" distL="0" distR="0">
            <wp:extent cx="5369442" cy="3603722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BD2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948" cy="36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9D1657">
      <w:r>
        <w:rPr>
          <w:noProof/>
        </w:rPr>
        <w:lastRenderedPageBreak/>
        <w:drawing>
          <wp:inline distT="0" distB="0" distL="0" distR="0">
            <wp:extent cx="4369981" cy="3277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 board setu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8" cy="327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F" w:rsidRDefault="00137E9F">
      <w:r>
        <w:t xml:space="preserve">Can you tell me what is going on with this board? Do I have some setting incorrect? Is there a problem with the board? </w:t>
      </w:r>
    </w:p>
    <w:sectPr w:rsidR="0013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9F"/>
    <w:rsid w:val="00137E9F"/>
    <w:rsid w:val="00694CCB"/>
    <w:rsid w:val="009D1657"/>
    <w:rsid w:val="00E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Cobham Aerospace Communication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Jennifer (US COM)</dc:creator>
  <cp:lastModifiedBy>A30698</cp:lastModifiedBy>
  <cp:revision>3</cp:revision>
  <dcterms:created xsi:type="dcterms:W3CDTF">2014-04-02T19:27:00Z</dcterms:created>
  <dcterms:modified xsi:type="dcterms:W3CDTF">2014-04-03T20:40:00Z</dcterms:modified>
</cp:coreProperties>
</file>