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96FE">
      <w:pPr>
        <w:numPr>
          <w:ilvl w:val="0"/>
          <w:numId w:val="1"/>
        </w:numPr>
        <w:spacing w:after="0" w:line="240" w:lineRule="auto"/>
        <w:ind w:left="420" w:leftChars="0" w:hanging="420" w:firstLineChars="0"/>
        <w:rPr>
          <w:rFonts w:hint="default" w:ascii="Calibri" w:hAnsi="Calibri" w:eastAsia="Times New Roman" w:cs="Calibri"/>
          <w:lang w:val="en-US"/>
        </w:rPr>
      </w:pPr>
      <w:r>
        <w:rPr>
          <w:rFonts w:ascii="Calibri" w:hAnsi="Calibri" w:eastAsia="Times New Roman" w:cs="Calibri"/>
        </w:rPr>
        <w:t> </w:t>
      </w:r>
      <w:r>
        <w:rPr>
          <w:rFonts w:hint="default" w:ascii="Calibri" w:hAnsi="Calibri" w:eastAsia="Times New Roman" w:cs="Calibri"/>
          <w:lang w:val="en-US"/>
        </w:rPr>
        <w:t xml:space="preserve">Copy all the files of 2X44 to CCS 12.8.1 from the directory </w:t>
      </w:r>
      <w:r>
        <w:rPr>
          <w:rFonts w:hint="default" w:ascii="Calibri" w:hAnsi="Calibri" w:eastAsia="Times New Roman"/>
          <w:lang w:val="en-US"/>
        </w:rPr>
        <w:t>AWR2X44P_CSP.zip</w:t>
      </w:r>
    </w:p>
    <w:p w14:paraId="7B8F3649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 w:cs="Calibri"/>
          <w:lang w:val="en-US"/>
        </w:rPr>
      </w:pPr>
      <w:r>
        <w:rPr>
          <w:rFonts w:hint="default" w:ascii="Calibri" w:hAnsi="Calibri" w:eastAsia="Times New Roman" w:cs="Calibri"/>
          <w:lang w:val="en-US"/>
        </w:rPr>
        <w:t xml:space="preserve"> </w:t>
      </w:r>
    </w:p>
    <w:p w14:paraId="16AC14CC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CCS – we need to download a specific CCS version (12.8.1)</w:t>
      </w:r>
    </w:p>
    <w:p w14:paraId="0DB3C2B3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Make sure device is in flashing mode – both jumper are closed</w:t>
      </w:r>
    </w:p>
    <w:p w14:paraId="538167E2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Building the environment - </w:t>
      </w:r>
      <w:r>
        <w:rPr>
          <w:rFonts w:hint="default" w:ascii="Calibri" w:hAnsi="Calibri" w:eastAsia="Times New Roman"/>
        </w:rPr>
        <w:t>C:\ti\mmwave_mcuplus_sdk_04_07_00_01\mmwave_mcuplus_sdk_04_07_00_01\scripts\windows</w:t>
      </w:r>
      <w:r>
        <w:rPr>
          <w:rFonts w:hint="default" w:ascii="Calibri" w:hAnsi="Calibri" w:eastAsia="Times New Roman"/>
          <w:lang w:val="en-US"/>
        </w:rPr>
        <w:t xml:space="preserve"> </w:t>
      </w:r>
      <w:r>
        <w:rPr>
          <w:rFonts w:hint="default" w:ascii="Calibri" w:hAnsi="Calibri" w:eastAsia="Times New Roman" w:cs="Calibri"/>
          <w:lang w:val="en-US"/>
        </w:rPr>
        <w:t xml:space="preserve">  </w:t>
      </w:r>
      <w:r>
        <w:rPr>
          <w:rFonts w:ascii="Calibri" w:hAnsi="Calibri" w:eastAsia="Times New Roman" w:cs="Calibri"/>
        </w:rPr>
        <w:t xml:space="preserve">Cmd </w:t>
      </w:r>
      <w:r>
        <w:rPr>
          <w:rFonts w:ascii="Wingdings" w:hAnsi="Wingdings" w:eastAsia="Times New Roman" w:cs="Calibri"/>
        </w:rPr>
        <w:t></w:t>
      </w:r>
      <w:r>
        <w:rPr>
          <w:rFonts w:ascii="Calibri" w:hAnsi="Calibri" w:eastAsia="Times New Roman" w:cs="Calibri"/>
        </w:rPr>
        <w:t>setenv.bat</w:t>
      </w:r>
    </w:p>
    <w:p w14:paraId="03BCD477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Change the device to awr2x44P </w:t>
      </w:r>
      <w:r>
        <w:rPr>
          <w:rFonts w:ascii="Wingdings" w:hAnsi="Wingdings" w:eastAsia="Times New Roman" w:cs="Calibri"/>
        </w:rPr>
        <w:t></w:t>
      </w:r>
      <w:r>
        <w:rPr>
          <w:rFonts w:ascii="Calibri" w:hAnsi="Calibri" w:eastAsia="Times New Roman" w:cs="Calibri"/>
        </w:rPr>
        <w:t> SAVE</w:t>
      </w:r>
    </w:p>
    <w:p w14:paraId="35C27E58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  <w:color w:val="0000FF"/>
        </w:rPr>
        <w:t xml:space="preserve">Run </w:t>
      </w:r>
      <w:r>
        <w:rPr>
          <w:rFonts w:ascii="Wingdings" w:hAnsi="Wingdings" w:eastAsia="Times New Roman" w:cs="Calibri"/>
          <w:color w:val="0000FF"/>
        </w:rPr>
        <w:t></w:t>
      </w:r>
      <w:r>
        <w:rPr>
          <w:rFonts w:ascii="Calibri" w:hAnsi="Calibri" w:eastAsia="Times New Roman" w:cs="Calibri"/>
          <w:color w:val="0000FF"/>
        </w:rPr>
        <w:t> Setenv.bat</w:t>
      </w:r>
    </w:p>
    <w:p w14:paraId="48D83B99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In file </w:t>
      </w:r>
      <w:r>
        <w:rPr>
          <w:rFonts w:hint="default" w:ascii="Calibri" w:hAnsi="Calibri" w:eastAsia="Times New Roman"/>
        </w:rPr>
        <w:t>C:\ti\mmwave_mcuplus_sdk_04_07_00_01\mmwave_mcuplus_sdk_04_07_00_01\tools\awr2x44P</w:t>
      </w:r>
      <w:r>
        <w:rPr>
          <w:rFonts w:hint="default" w:ascii="Calibri" w:hAnsi="Calibri" w:eastAsia="Times New Roman"/>
          <w:lang w:val="en-US"/>
        </w:rPr>
        <w:t xml:space="preserve"> </w:t>
      </w:r>
      <w:r>
        <w:rPr>
          <w:rFonts w:ascii="Wingdings" w:hAnsi="Wingdings" w:eastAsia="Times New Roman" w:cs="Calibri"/>
        </w:rPr>
        <w:t></w:t>
      </w:r>
      <w:r>
        <w:rPr>
          <w:rFonts w:ascii="Calibri" w:hAnsi="Calibri" w:eastAsia="Times New Roman" w:cs="Calibri"/>
        </w:rPr>
        <w:t> default.cfg change to the correct device</w:t>
      </w:r>
    </w:p>
    <w:p w14:paraId="5B9AFF62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Now the environment is built, Change in default file the following :</w:t>
      </w:r>
    </w:p>
    <w:p w14:paraId="51DC94C6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Debug mode: --file=../../ti/utils/ccsdebug/awr2x44P_ccsdebug.appimage --operation=flash --flash-offset=0xA0000</w:t>
      </w:r>
    </w:p>
    <w:p w14:paraId="44EEEBB9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we are in flashing mode</w:t>
      </w:r>
    </w:p>
    <w:p w14:paraId="27176E74">
      <w:pPr>
        <w:rPr>
          <w:rFonts w:ascii="Courier New" w:hAnsi="Courier New" w:eastAsia="Times New Roman" w:cs="Courier New"/>
          <w:color w:val="000000"/>
        </w:rPr>
      </w:pP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Step 1 : </w:t>
      </w:r>
      <w:r>
        <w:rPr>
          <w:rFonts w:ascii="Courier New" w:hAnsi="Courier New" w:eastAsia="Times New Roman" w:cs="Courier New"/>
          <w:color w:val="000000"/>
        </w:rPr>
        <w:t xml:space="preserve">switch to UART Boot Mode (SOP0: 1, SOP1: 0, SOP2: 1)  </w:t>
      </w:r>
    </w:p>
    <w:p w14:paraId="22A8EDEC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>C:\ti\mmwave_mcuplus_sdk_04_07_00_01\mcu_plus_sdk_awr2x44p_10_00_00_07\tools\boot</w:t>
      </w:r>
    </w:p>
    <w:p w14:paraId="0796541D">
      <w:pPr>
        <w:rPr>
          <w:rFonts w:ascii="Courier New" w:hAnsi="Courier New" w:eastAsia="Times New Roman" w:cs="Courier New"/>
          <w:color w:val="000000"/>
        </w:rPr>
      </w:pPr>
    </w:p>
    <w:p w14:paraId="3FD1DBAF">
      <w:pPr>
        <w:pStyle w:val="4"/>
        <w:shd w:val="clear" w:color="auto" w:fill="FBFCFD"/>
        <w:spacing w:before="60" w:after="60" w:line="276" w:lineRule="atLeast"/>
        <w:ind w:right="120"/>
        <w:rPr>
          <w:color w:val="00B050"/>
          <w:sz w:val="13"/>
          <w:szCs w:val="13"/>
        </w:rPr>
      </w:pPr>
      <w:r>
        <w:rPr>
          <w:rFonts w:ascii="Helvetica-Bold" w:hAnsi="Helvetica-Bold"/>
          <w:b/>
          <w:bCs/>
          <w:sz w:val="24"/>
          <w:szCs w:val="24"/>
        </w:rPr>
        <w:t>Step 2</w:t>
      </w:r>
      <w:r>
        <w:rPr>
          <w:rFonts w:ascii="Helvetica-Bold" w:hAnsi="Helvetica-Bold"/>
        </w:rPr>
        <w:t xml:space="preserve"> : </w:t>
      </w:r>
      <w:r>
        <w:rPr>
          <w:color w:val="000000"/>
          <w:sz w:val="22"/>
          <w:szCs w:val="22"/>
        </w:rPr>
        <w:t xml:space="preserve"> </w:t>
      </w:r>
      <w:r>
        <w:rPr>
          <w:rFonts w:hint="default"/>
          <w:color w:val="000000"/>
          <w:sz w:val="22"/>
          <w:szCs w:val="22"/>
          <w:lang w:val="en-US"/>
        </w:rPr>
        <w:t xml:space="preserve">run Python command </w:t>
      </w:r>
      <w:r>
        <w:rPr>
          <w:color w:val="000000"/>
          <w:sz w:val="22"/>
          <w:szCs w:val="22"/>
        </w:rPr>
        <w:t xml:space="preserve"> </w:t>
      </w:r>
    </w:p>
    <w:p w14:paraId="2789D83A">
      <w:pPr>
        <w:numPr>
          <w:ilvl w:val="0"/>
          <w:numId w:val="0"/>
        </w:numPr>
        <w:spacing w:after="0" w:line="240" w:lineRule="auto"/>
        <w:ind w:left="360" w:leftChars="0"/>
        <w:rPr>
          <w:rFonts w:ascii="Calibri" w:hAnsi="Calibri" w:eastAsia="Times New Roman" w:cs="Calibri"/>
          <w:color w:val="000000"/>
        </w:rPr>
      </w:pPr>
    </w:p>
    <w:p w14:paraId="7EB137F8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/>
          <w:color w:val="000000"/>
        </w:rPr>
      </w:pPr>
      <w:r>
        <w:rPr>
          <w:rFonts w:hint="default" w:ascii="Calibri" w:hAnsi="Calibri" w:eastAsia="Times New Roman"/>
          <w:color w:val="000000"/>
        </w:rPr>
        <w:t>C:\ti\mmwave_mcuplus_sdk_04_07_00_01\mmwave_mcuplus_sdk_04_07_00_01\tools\awr2x44P&gt;python</w:t>
      </w:r>
      <w:r>
        <w:rPr>
          <w:rFonts w:hint="default" w:ascii="Calibri" w:hAnsi="Calibri" w:eastAsia="Times New Roman"/>
          <w:color w:val="000000"/>
          <w:lang w:val="en-US"/>
        </w:rPr>
        <w:t xml:space="preserve"> C</w:t>
      </w:r>
      <w:r>
        <w:rPr>
          <w:rFonts w:hint="default" w:ascii="Calibri" w:hAnsi="Calibri" w:eastAsia="Times New Roman"/>
          <w:color w:val="000000"/>
        </w:rPr>
        <w:t>:\ti\mmwave_mcuplus_sdk_04_07_00_01\mcu_plus_sdk_awr2x44p_10_00_00_07\tools\boot\uart_uniflash.py -</w:t>
      </w:r>
      <w:r>
        <w:rPr>
          <w:rFonts w:hint="default" w:ascii="Calibri" w:hAnsi="Calibri" w:eastAsia="Times New Roman"/>
          <w:color w:val="000000"/>
          <w:lang w:val="en-US"/>
        </w:rPr>
        <w:t>p</w:t>
      </w:r>
      <w:r>
        <w:rPr>
          <w:rFonts w:hint="default" w:ascii="Calibri" w:hAnsi="Calibri" w:eastAsia="Times New Roman"/>
          <w:color w:val="000000"/>
        </w:rPr>
        <w:t xml:space="preserve"> COM10 --cfg=default.cfg</w:t>
      </w:r>
    </w:p>
    <w:p w14:paraId="23C29C47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/>
          <w:color w:val="000000"/>
        </w:rPr>
      </w:pPr>
    </w:p>
    <w:p w14:paraId="5EC76611">
      <w:pPr>
        <w:pStyle w:val="4"/>
        <w:shd w:val="clear" w:color="auto" w:fill="FBFCFD"/>
        <w:spacing w:before="60" w:after="60" w:line="276" w:lineRule="atLeast"/>
        <w:ind w:right="120" w:firstLine="65" w:firstLineChars="50"/>
        <w:rPr>
          <w:rFonts w:hint="default"/>
          <w:color w:val="000000"/>
          <w:sz w:val="13"/>
          <w:szCs w:val="13"/>
          <w:lang w:val="en-US"/>
        </w:rPr>
      </w:pPr>
      <w:r>
        <w:rPr>
          <w:rFonts w:hint="default"/>
          <w:color w:val="000000"/>
          <w:sz w:val="13"/>
          <w:szCs w:val="13"/>
          <w:lang w:val="en-US"/>
        </w:rPr>
        <w:t xml:space="preserve">{ Remark : using this command to test flashing </w:t>
      </w:r>
      <w:bookmarkStart w:id="0" w:name="_GoBack"/>
      <w:bookmarkEnd w:id="0"/>
      <w:r>
        <w:rPr>
          <w:rFonts w:hint="default"/>
          <w:color w:val="000000"/>
          <w:sz w:val="13"/>
          <w:szCs w:val="13"/>
          <w:lang w:val="en-US"/>
        </w:rPr>
        <w:t xml:space="preserve">when the flashing does not work , </w:t>
      </w:r>
      <w:r>
        <w:rPr>
          <w:color w:val="000000"/>
          <w:sz w:val="13"/>
          <w:szCs w:val="13"/>
        </w:rPr>
        <w:t>python uart_uniflash.py -p COM&lt;x&gt; --cfg=sbl_prebuilt/awr2x44p-evm/default_sbl_null.cfg</w:t>
      </w:r>
      <w:r>
        <w:rPr>
          <w:rFonts w:hint="default"/>
          <w:color w:val="000000"/>
          <w:sz w:val="13"/>
          <w:szCs w:val="13"/>
          <w:lang w:val="en-US"/>
        </w:rPr>
        <w:t xml:space="preserve"> }</w:t>
      </w:r>
    </w:p>
    <w:p w14:paraId="2C758B4C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/>
          <w:color w:val="000000"/>
        </w:rPr>
      </w:pPr>
      <w:r>
        <w:rPr>
          <w:color w:val="00B050"/>
          <w:sz w:val="22"/>
          <w:szCs w:val="22"/>
        </w:rPr>
        <w:drawing>
          <wp:inline distT="0" distB="0" distL="0" distR="0">
            <wp:extent cx="5943600" cy="1276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B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Transition from Functional mode to Debug mode  </w:t>
      </w:r>
    </w:p>
    <w:p w14:paraId="766A13C9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Open CCS – 12.8.1</w:t>
      </w:r>
    </w:p>
    <w:p w14:paraId="3B7E8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 xml:space="preserve">open view --&gt; target configuration --&gt; create ccxml file </w:t>
      </w:r>
      <w:r>
        <w:rPr>
          <w:rFonts w:hint="default" w:ascii="Calibri" w:hAnsi="Calibri" w:eastAsia="Times New Roman" w:cs="Calibri"/>
          <w:color w:val="000000"/>
          <w:lang w:val="en-US"/>
        </w:rPr>
        <w:t xml:space="preserve">(with the correct AWR) </w:t>
      </w:r>
    </w:p>
    <w:p w14:paraId="5DDDCFCF">
      <w:pPr>
        <w:numPr>
          <w:ilvl w:val="0"/>
          <w:numId w:val="0"/>
        </w:numPr>
        <w:spacing w:before="100" w:beforeAutospacing="1" w:after="100" w:afterAutospacing="1" w:line="240" w:lineRule="auto"/>
        <w:ind w:left="360" w:leftChars="0" w:firstLine="716" w:firstLineChars="0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sym w:font="Wingdings" w:char="F0E0"/>
      </w:r>
      <w:r>
        <w:rPr>
          <w:rFonts w:ascii="Calibri" w:hAnsi="Calibri" w:eastAsia="Times New Roman" w:cs="Calibri"/>
          <w:color w:val="000000"/>
        </w:rPr>
        <w:t xml:space="preserve"> right click </w:t>
      </w:r>
      <w:r>
        <w:rPr>
          <w:rFonts w:ascii="Calibri" w:hAnsi="Calibri" w:eastAsia="Times New Roman" w:cs="Calibri"/>
          <w:color w:val="000000"/>
        </w:rPr>
        <w:sym w:font="Wingdings" w:char="F0E0"/>
      </w:r>
      <w:r>
        <w:rPr>
          <w:rFonts w:ascii="Calibri" w:hAnsi="Calibri" w:eastAsia="Times New Roman" w:cs="Calibri"/>
          <w:color w:val="000000"/>
        </w:rPr>
        <w:t xml:space="preserve"> launch selected configuration </w:t>
      </w:r>
    </w:p>
    <w:p w14:paraId="2DC28F00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Group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connect</w:t>
      </w:r>
    </w:p>
    <w:p w14:paraId="4A957212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CPU reset for each core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</w:t>
      </w:r>
    </w:p>
    <w:p w14:paraId="411BF9B8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Run -- &gt; load program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Load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C:\ti\mmwave_mcuplus_sdk_04_07_00_01\mmwave_mcuplus_sdk_04_07_00_01\ti\demo\awr2x44P\mmw_ddm</w:t>
      </w:r>
    </w:p>
    <w:p w14:paraId="4CA958F3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Do it for each core .</w:t>
      </w:r>
    </w:p>
    <w:p w14:paraId="218124AE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For each core press play (green button) , correct output in the green text below </w:t>
      </w:r>
    </w:p>
    <w:p w14:paraId="567AB68A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[Cortex_R5_0] **********************************************</w:t>
      </w:r>
    </w:p>
    <w:p w14:paraId="7BA9DDA4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Launching the MMW Demo on MSS</w:t>
      </w:r>
    </w:p>
    <w:p w14:paraId="1208FE1B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**********************************************</w:t>
      </w:r>
    </w:p>
    <w:p w14:paraId="2B6E2366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Launched the Initialization Task</w:t>
      </w:r>
    </w:p>
    <w:p w14:paraId="4D739D84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BSS is powered up...</w:t>
      </w:r>
    </w:p>
    <w:p w14:paraId="52B84502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mmWave Control Initialization was successful</w:t>
      </w:r>
    </w:p>
    <w:p w14:paraId="65173AC0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mmWave Control Synchronization was successful</w:t>
      </w:r>
    </w:p>
    <w:p w14:paraId="28D1B83C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CLI is operational</w:t>
      </w:r>
    </w:p>
    <w:p w14:paraId="465C6056">
      <w:pPr>
        <w:spacing w:after="0" w:line="240" w:lineRule="auto"/>
        <w:ind w:left="720"/>
        <w:rPr>
          <w:rFonts w:ascii="Calibri" w:hAnsi="Calibri" w:eastAsia="Times New Roman" w:cs="Calibri"/>
        </w:rPr>
      </w:pPr>
    </w:p>
    <w:p w14:paraId="5F1B6DB7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User Define – New Target configuration - Set configuration for the right device “target configuration” you should see the AWR2x44</w:t>
      </w:r>
    </w:p>
    <w:p w14:paraId="0F04D755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Connect target (Each Core) in case this is not working,</w:t>
      </w:r>
    </w:p>
    <w:p w14:paraId="3601B51C">
      <w:pPr>
        <w:numPr>
          <w:ilvl w:val="1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Make sure device is in debug mode</w:t>
      </w:r>
    </w:p>
    <w:p w14:paraId="282248AE">
      <w:pPr>
        <w:numPr>
          <w:ilvl w:val="1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Reset device and do again</w:t>
      </w:r>
    </w:p>
    <w:p w14:paraId="274535D1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Upload for each core the program using this path -&gt; C:\ti\mmwave_mcuplus_sdk_04_07_01_03\mmwave_mcuplus_sdk_04_07_01_03\ti\demo\awr2x44P\mmw_ddm </w:t>
      </w:r>
      <w:r>
        <w:rPr>
          <w:rFonts w:ascii="Calibri" w:hAnsi="Calibri" w:eastAsia="Times New Roman" w:cs="Calibri"/>
          <w:shd w:val="clear" w:color="auto" w:fill="FFFF00"/>
        </w:rPr>
        <w:t>each file to the right core.</w:t>
      </w:r>
    </w:p>
    <w:p w14:paraId="5B2CFCEF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After run all the 3 cores (clicking run) </w:t>
      </w:r>
      <w:r>
        <w:rPr>
          <w:rFonts w:ascii="Calibri" w:hAnsi="Calibri" w:eastAsia="Times New Roman" w:cs="Calibri"/>
          <w:shd w:val="clear" w:color="auto" w:fill="FFFF00"/>
        </w:rPr>
        <w:t>make sure you are restarting the cores</w:t>
      </w:r>
    </w:p>
    <w:p w14:paraId="5CFFADEC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You can use Putty  / terra term to see that we are receiving data</w:t>
      </w:r>
    </w:p>
    <w:p w14:paraId="66A766D6">
      <w:pPr>
        <w:spacing w:after="0" w:line="240" w:lineRule="auto"/>
        <w:rPr>
          <w:rFonts w:ascii="Calibri" w:hAnsi="Calibri" w:eastAsia="Times New Roman" w:cs="Calibri"/>
        </w:rPr>
      </w:pPr>
    </w:p>
    <w:p w14:paraId="6E5D750D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</w:p>
    <w:p w14:paraId="33753C93">
      <w:pPr>
        <w:spacing w:after="0" w:line="240" w:lineRule="auto"/>
        <w:ind w:left="720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 </w:t>
      </w:r>
      <w:r>
        <w:rPr>
          <w:rFonts w:ascii="Calibri" w:hAnsi="Calibri" w:eastAsia="Times New Roman" w:cs="Calibri"/>
        </w:rPr>
        <w:drawing>
          <wp:inline distT="0" distB="0" distL="0" distR="0">
            <wp:extent cx="5238750" cy="31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9019" cy="318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EE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40E6C2D3"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Set baudrate to 115200 , press enter in the terminal </w:t>
      </w:r>
    </w:p>
    <w:p w14:paraId="76BD6119">
      <w:pPr>
        <w:pStyle w:val="7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5CBFC2C"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5264150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314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B126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 </w:t>
      </w:r>
    </w:p>
    <w:p w14:paraId="4B9D2B87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Open another tera term for auxiliary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output </w:t>
      </w:r>
    </w:p>
    <w:p w14:paraId="32D13DBC">
      <w:pPr>
        <w:pStyle w:val="7"/>
        <w:rPr>
          <w:rFonts w:ascii="Calibri" w:hAnsi="Calibri" w:eastAsia="Times New Roman" w:cs="Calibri"/>
        </w:rPr>
      </w:pPr>
    </w:p>
    <w:p w14:paraId="0BE28F82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Open folder for configuration files C:\ti\mmwave_mcuplus_sdk_04_07_00_01\mmwave_mcuplus_sdk_04_07_00_01\ti\demo\awr2x44P\mmw_ddm\profiles\awr2E44P</w:t>
      </w:r>
    </w:p>
    <w:p w14:paraId="0A6ABB24">
      <w:pPr>
        <w:pStyle w:val="7"/>
        <w:rPr>
          <w:rFonts w:ascii="Calibri" w:hAnsi="Calibri" w:eastAsia="Times New Roman" w:cs="Calibri"/>
        </w:rPr>
      </w:pPr>
    </w:p>
    <w:p w14:paraId="2CA393EE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Copy the information to tera win application </w:t>
      </w:r>
    </w:p>
    <w:p w14:paraId="75C5A771">
      <w:pPr>
        <w:pStyle w:val="7"/>
        <w:rPr>
          <w:rFonts w:ascii="Calibri" w:hAnsi="Calibri" w:eastAsia="Times New Roman" w:cs="Calibri"/>
        </w:rPr>
      </w:pPr>
    </w:p>
    <w:p w14:paraId="3B58CA79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 </w:t>
      </w:r>
    </w:p>
    <w:p w14:paraId="4052112B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0ECF8"/>
    <w:multiLevelType w:val="singleLevel"/>
    <w:tmpl w:val="D3C0ECF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C2517B5"/>
    <w:multiLevelType w:val="multilevel"/>
    <w:tmpl w:val="0C2517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EA59D2"/>
    <w:multiLevelType w:val="multilevel"/>
    <w:tmpl w:val="19EA59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1033311"/>
    <w:multiLevelType w:val="multilevel"/>
    <w:tmpl w:val="210333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E2"/>
    <w:rsid w:val="00127223"/>
    <w:rsid w:val="001C1EBA"/>
    <w:rsid w:val="003F3FDE"/>
    <w:rsid w:val="004D31E2"/>
    <w:rsid w:val="006D4D1F"/>
    <w:rsid w:val="007753FD"/>
    <w:rsid w:val="00AD0F82"/>
    <w:rsid w:val="00BD7C79"/>
    <w:rsid w:val="00D07392"/>
    <w:rsid w:val="00E5281E"/>
    <w:rsid w:val="00EC2CA4"/>
    <w:rsid w:val="0108645B"/>
    <w:rsid w:val="0BD105D9"/>
    <w:rsid w:val="0EAF28F7"/>
    <w:rsid w:val="1A2A1B22"/>
    <w:rsid w:val="2A2D576C"/>
    <w:rsid w:val="37DD15AA"/>
    <w:rsid w:val="3F2435A5"/>
    <w:rsid w:val="45B90460"/>
    <w:rsid w:val="5CBA4AB1"/>
    <w:rsid w:val="5DC869F9"/>
    <w:rsid w:val="60BC70D9"/>
    <w:rsid w:val="61101372"/>
    <w:rsid w:val="6E251489"/>
    <w:rsid w:val="7C3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he-I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2090</Characters>
  <Lines>17</Lines>
  <Paragraphs>4</Paragraphs>
  <TotalTime>13</TotalTime>
  <ScaleCrop>false</ScaleCrop>
  <LinksUpToDate>false</LinksUpToDate>
  <CharactersWithSpaces>2452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2025-07-23T09:27:00Z</dcterms:created>
  <dc:creator>User</dc:creator>
  <cp:lastModifiedBy>User</cp:lastModifiedBy>
  <dcterms:modified xsi:type="dcterms:W3CDTF">2025-08-13T23:19:52Z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64F58A2BF8E2450B8207ED2DC9B5C9E7_12</vt:lpwstr>
  </property>
</Properties>
</file>