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6A5" w:rsidRDefault="00932494">
      <w:pPr>
        <w:rPr>
          <w:b/>
          <w:sz w:val="24"/>
          <w:szCs w:val="24"/>
        </w:rPr>
      </w:pPr>
      <w:r>
        <w:t xml:space="preserve"> </w:t>
      </w:r>
      <w:r w:rsidR="00E54D77">
        <w:t xml:space="preserve"> 20 pin connectors of IC boost (J5, J6) and mmwavepoeevm (J9, J10)</w:t>
      </w:r>
      <w:r w:rsidR="00625BDF">
        <w:t xml:space="preserve"> is directly </w:t>
      </w:r>
      <w:r w:rsidR="00597BAB">
        <w:t>connectable hence</w:t>
      </w:r>
      <w:r w:rsidR="00625BDF">
        <w:t xml:space="preserve"> by comparing it</w:t>
      </w:r>
      <w:r w:rsidR="00E54D77">
        <w:t xml:space="preserve"> you will be able to understand which signal of the 6843AoP needs to be connected to which pin of J9&amp;J10 connectors. Please refer to the to the attached snapshots below.</w:t>
      </w:r>
      <w:r w:rsidR="00C73064">
        <w:t xml:space="preserve"> </w:t>
      </w:r>
      <w:r w:rsidR="0006620F">
        <w:t>For example, RS232TX from AWR6843AoP EVM should be connected to J9.5 of MMWAVEPOEEVM.</w:t>
      </w:r>
      <w:r w:rsidR="0006620F">
        <w:br/>
      </w:r>
      <w:r w:rsidR="0006620F">
        <w:br/>
      </w:r>
      <w:r w:rsidR="00E54D77">
        <w:t xml:space="preserve"> </w:t>
      </w:r>
      <w:r w:rsidR="008C6036">
        <w:t xml:space="preserve">I would recommend to check schematic of AWR6843AoP EVM, mmWave IC Boost and MMWAVEPOEEVM to understand how the </w:t>
      </w:r>
      <w:r w:rsidR="002206D4">
        <w:t>power</w:t>
      </w:r>
      <w:r w:rsidR="0006620F">
        <w:t xml:space="preserve"> and signals </w:t>
      </w:r>
      <w:r w:rsidR="008C6036">
        <w:t xml:space="preserve"> are routed from </w:t>
      </w:r>
      <w:r w:rsidR="008C6036" w:rsidRPr="00625BDF">
        <w:rPr>
          <w:b/>
        </w:rPr>
        <w:t>6843AoP device -&gt;60 PIN HD Connector of AWR6843AoP EVM(J2</w:t>
      </w:r>
      <w:r w:rsidR="00D7245D" w:rsidRPr="00625BDF">
        <w:rPr>
          <w:b/>
        </w:rPr>
        <w:t>)</w:t>
      </w:r>
      <w:r w:rsidR="008C6036" w:rsidRPr="00625BDF">
        <w:rPr>
          <w:b/>
        </w:rPr>
        <w:t>-&gt; HD connector of IC boost(J4)-&gt;BP/LP connector of IC boost(J5,J6)-&gt; J9,J10 connector of MMWAVEPOEEVM-&gt; MSP432.</w:t>
      </w:r>
      <w:r w:rsidR="008C6036" w:rsidRPr="00625BDF">
        <w:rPr>
          <w:b/>
        </w:rPr>
        <w:br/>
      </w:r>
      <w:r w:rsidR="00E54D77">
        <w:br/>
      </w:r>
      <w:r w:rsidR="00E54D77">
        <w:br/>
      </w:r>
      <w:r w:rsidR="00E54D77" w:rsidRPr="00E54D77">
        <w:rPr>
          <w:b/>
        </w:rPr>
        <w:t>ICBOOST Connector</w:t>
      </w:r>
      <w:r w:rsidR="00E54D77">
        <w:br/>
      </w:r>
      <w:r w:rsidR="00E54D77" w:rsidRPr="00E54D77">
        <w:rPr>
          <w:noProof/>
        </w:rPr>
        <w:drawing>
          <wp:inline distT="0" distB="0" distL="0" distR="0" wp14:anchorId="76920D4E" wp14:editId="5C156CFC">
            <wp:extent cx="5943600" cy="194881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4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4D77">
        <w:br/>
      </w:r>
      <w:r w:rsidR="00E54D77" w:rsidRPr="00E54D77">
        <w:rPr>
          <w:b/>
        </w:rPr>
        <w:t>MMWAVEPOEEVM</w:t>
      </w:r>
      <w:r w:rsidR="00E54D77">
        <w:br/>
      </w:r>
      <w:r w:rsidR="00E54D77" w:rsidRPr="00E54D77">
        <w:rPr>
          <w:noProof/>
        </w:rPr>
        <w:drawing>
          <wp:inline distT="0" distB="0" distL="0" distR="0" wp14:anchorId="3D02F5DC" wp14:editId="359ECB7E">
            <wp:extent cx="5943600" cy="200914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0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4D77">
        <w:br/>
        <w:t xml:space="preserve"> </w:t>
      </w:r>
      <w:r w:rsidR="00E54D77">
        <w:br/>
        <w:t xml:space="preserve">        Choice of 6843AoP’s signals which you need to connect to MMWAVEPOEEVM is completely depends on your application and requirements. For sending configurations to the 6843AoP device connect RS232TX/RX. </w:t>
      </w:r>
      <w:r w:rsidR="00DC7245">
        <w:t>You can consider connecting MSS_Logger since in</w:t>
      </w:r>
      <w:r w:rsidR="00E54D77">
        <w:t xml:space="preserve"> our demos output is streamed through MSS_logger. Connect SPI if you want to send API/commands (e.g. - mmWave Studio) or higher rate data transfer</w:t>
      </w:r>
      <w:r w:rsidR="00B07636">
        <w:t xml:space="preserve">. </w:t>
      </w:r>
      <w:r w:rsidR="00E54D77">
        <w:t xml:space="preserve">If </w:t>
      </w:r>
      <w:r w:rsidR="00B07636">
        <w:t>needed, you</w:t>
      </w:r>
      <w:r w:rsidR="00E54D77">
        <w:t xml:space="preserve"> can connect I2C, BSS_Logger/DSS_Logger, NERROR, GPIOs</w:t>
      </w:r>
      <w:r w:rsidR="00954FA3">
        <w:t>, PMIC controls, Warmreset</w:t>
      </w:r>
      <w:bookmarkStart w:id="0" w:name="_GoBack"/>
      <w:bookmarkEnd w:id="0"/>
      <w:r w:rsidR="00E54D77">
        <w:t xml:space="preserve"> etc</w:t>
      </w:r>
      <w:r w:rsidR="00B07636">
        <w:t>.</w:t>
      </w:r>
      <w:r w:rsidR="00E54D77">
        <w:t xml:space="preserve"> according to your requirements.</w:t>
      </w:r>
      <w:r w:rsidR="005C14A4">
        <w:br/>
      </w:r>
      <w:r w:rsidR="005C14A4">
        <w:br/>
      </w:r>
    </w:p>
    <w:p w:rsidR="002A2803" w:rsidRPr="000D6BD8" w:rsidRDefault="005C14A4">
      <w:r w:rsidRPr="005C14A4">
        <w:rPr>
          <w:b/>
          <w:sz w:val="24"/>
          <w:szCs w:val="24"/>
        </w:rPr>
        <w:lastRenderedPageBreak/>
        <w:t>How to Power Up</w:t>
      </w:r>
      <w:r w:rsidR="002F13D6">
        <w:br/>
      </w:r>
      <w:r>
        <w:br/>
      </w:r>
      <w:r w:rsidR="00CE6204">
        <w:t>Please connect GND pins of MMWAVEPOEEVM(J9.4) to GND of your PCB to ensure common GND between the boards</w:t>
      </w:r>
      <w:r w:rsidR="00CE6204">
        <w:br/>
      </w:r>
      <w:r w:rsidR="00CE6204">
        <w:br/>
        <w:t>If you are looking to power up your PCB through MMWAVEPOEEVM then please consider connecting J9.2(VCC_5P0_Header) to the primary input of the Load switch witch will eventually become input of  PMIC in AWR6843AoP board(5V_HD_IN as per  AWR6843AoP EVM).</w:t>
      </w:r>
      <w:r w:rsidR="00271E81">
        <w:br/>
      </w:r>
      <w:r w:rsidR="00A6401B" w:rsidRPr="00A6401B">
        <w:rPr>
          <w:noProof/>
        </w:rPr>
        <w:drawing>
          <wp:inline distT="0" distB="0" distL="0" distR="0" wp14:anchorId="6BD100AB" wp14:editId="2224824A">
            <wp:extent cx="5943600" cy="282511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2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1E81">
        <w:br/>
      </w:r>
      <w:r w:rsidR="00CE6204">
        <w:t xml:space="preserve"> </w:t>
      </w:r>
      <w:r w:rsidR="003744A4">
        <w:t>Additionally</w:t>
      </w:r>
      <w:r w:rsidR="00302BEF">
        <w:t>,</w:t>
      </w:r>
      <w:r w:rsidR="003744A4">
        <w:t xml:space="preserve"> there is blue wiring required in the MMWAVEPOEEVM which is marked by “Red arrow” in the below image</w:t>
      </w:r>
      <w:r w:rsidR="00D7245D">
        <w:t xml:space="preserve"> to support powering up the PCB through MMWAVEPOEEVM</w:t>
      </w:r>
      <w:r w:rsidR="003744A4">
        <w:t>.</w:t>
      </w:r>
      <w:r w:rsidR="00CE6204">
        <w:br/>
      </w:r>
      <w:r w:rsidR="00CE6204" w:rsidRPr="00CE6204">
        <w:rPr>
          <w:noProof/>
        </w:rPr>
        <w:drawing>
          <wp:inline distT="0" distB="0" distL="0" distR="0" wp14:anchorId="628AED0C" wp14:editId="19C19827">
            <wp:extent cx="5943600" cy="22771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7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="00242418">
        <w:t xml:space="preserve">As a provision, </w:t>
      </w:r>
      <w:r w:rsidR="00F81BF4">
        <w:t xml:space="preserve"> J9.1(VCC_3p3_Header) can be </w:t>
      </w:r>
      <w:r w:rsidR="00242418">
        <w:t xml:space="preserve">connected to </w:t>
      </w:r>
      <w:r w:rsidR="00F81BF4">
        <w:t>3v3 of 6843AoP board</w:t>
      </w:r>
      <w:r w:rsidR="009B2C53">
        <w:t xml:space="preserve"> </w:t>
      </w:r>
      <w:r w:rsidR="00F81BF4">
        <w:t>(VCC_BA_3V3 according to AWR6843AoP EVM)</w:t>
      </w:r>
      <w:r w:rsidR="00242418">
        <w:t xml:space="preserve"> with 0ohm resistance(Make it as DNP by default)</w:t>
      </w:r>
      <w:r w:rsidR="00D72941">
        <w:t xml:space="preserve"> in the path</w:t>
      </w:r>
      <w:r w:rsidR="00242418">
        <w:t>.</w:t>
      </w:r>
      <w:r w:rsidR="00242418">
        <w:br/>
      </w:r>
      <w:r w:rsidR="0006571C">
        <w:br/>
      </w:r>
      <w:r w:rsidR="00D72941" w:rsidRPr="00D72941">
        <w:rPr>
          <w:noProof/>
        </w:rPr>
        <w:lastRenderedPageBreak/>
        <w:drawing>
          <wp:inline distT="0" distB="0" distL="0" distR="0" wp14:anchorId="17C35C73" wp14:editId="5B7B59CA">
            <wp:extent cx="3681663" cy="682445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07694" cy="70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1BF4">
        <w:br/>
      </w:r>
      <w:proofErr w:type="spellStart"/>
      <w:r w:rsidR="000D6BD8">
        <w:t>nReset</w:t>
      </w:r>
      <w:proofErr w:type="spellEnd"/>
      <w:r w:rsidR="000D6BD8">
        <w:t xml:space="preserve"> and SOP control also can be given from MMWAVEPOEEVM as per your requirement. If you are </w:t>
      </w:r>
      <w:r w:rsidR="0006571C">
        <w:t xml:space="preserve">considering </w:t>
      </w:r>
      <w:proofErr w:type="spellStart"/>
      <w:r w:rsidR="000D6BD8">
        <w:t>nReset</w:t>
      </w:r>
      <w:proofErr w:type="spellEnd"/>
      <w:r w:rsidR="000D6BD8">
        <w:t xml:space="preserve"> I would recommend to connect J10.10 to 3</w:t>
      </w:r>
      <w:r w:rsidR="000D6BD8" w:rsidRPr="000D6BD8">
        <w:rPr>
          <w:vertAlign w:val="superscript"/>
        </w:rPr>
        <w:t>rd</w:t>
      </w:r>
      <w:r w:rsidR="000D6BD8">
        <w:t xml:space="preserve"> pin of </w:t>
      </w:r>
      <w:r w:rsidR="000D6BD8" w:rsidRPr="000D6BD8">
        <w:rPr>
          <w:rFonts w:asciiTheme="majorHAnsi" w:hAnsiTheme="majorHAnsi" w:cstheme="majorHAnsi"/>
          <w:color w:val="000081"/>
        </w:rPr>
        <w:t>SN74LVC1G11DSFR (AWR6843AoP EVM)</w:t>
      </w:r>
      <w:r w:rsidR="000D6BD8">
        <w:rPr>
          <w:rFonts w:asciiTheme="majorHAnsi" w:hAnsiTheme="majorHAnsi" w:cstheme="majorHAnsi"/>
          <w:color w:val="000081"/>
        </w:rPr>
        <w:t>.</w:t>
      </w:r>
      <w:r w:rsidR="00D65F21">
        <w:rPr>
          <w:rFonts w:asciiTheme="majorHAnsi" w:hAnsiTheme="majorHAnsi" w:cstheme="majorHAnsi"/>
          <w:color w:val="000081"/>
        </w:rPr>
        <w:br/>
      </w:r>
      <w:r w:rsidR="00D65F21">
        <w:rPr>
          <w:rFonts w:asciiTheme="majorHAnsi" w:hAnsiTheme="majorHAnsi" w:cstheme="majorHAnsi"/>
          <w:color w:val="000081"/>
        </w:rPr>
        <w:br/>
      </w:r>
      <w:r w:rsidR="00D65F21" w:rsidRPr="00D65F21">
        <w:rPr>
          <w:rFonts w:asciiTheme="majorHAnsi" w:hAnsiTheme="majorHAnsi" w:cstheme="majorHAnsi"/>
          <w:noProof/>
          <w:color w:val="000081"/>
        </w:rPr>
        <w:drawing>
          <wp:inline distT="0" distB="0" distL="0" distR="0" wp14:anchorId="4772EA70" wp14:editId="5ECA7949">
            <wp:extent cx="5763429" cy="337232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3429" cy="3372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6BD8">
        <w:rPr>
          <w:rFonts w:asciiTheme="majorHAnsi" w:hAnsiTheme="majorHAnsi" w:cstheme="majorHAnsi"/>
          <w:color w:val="000081"/>
        </w:rPr>
        <w:br/>
      </w:r>
      <w:r w:rsidR="000D6BD8">
        <w:br/>
        <w:t xml:space="preserve">These are my suggestions. </w:t>
      </w:r>
      <w:r w:rsidR="008C6036">
        <w:t xml:space="preserve">Please also refer to the schematic of IC Boost, MMWAVEPOEEVM and AWR6843AoPEVM for understanding </w:t>
      </w:r>
      <w:r w:rsidR="002206D4">
        <w:t>how the signal and power routed between the boards</w:t>
      </w:r>
      <w:r w:rsidR="008C6036">
        <w:t xml:space="preserve">. </w:t>
      </w:r>
      <w:r w:rsidR="0033573F">
        <w:t>As I mentioned we</w:t>
      </w:r>
      <w:r w:rsidR="003708FF">
        <w:t xml:space="preserve"> only have hardware support and we don’t</w:t>
      </w:r>
      <w:r w:rsidR="0033573F">
        <w:t xml:space="preserve"> have any software solution for this</w:t>
      </w:r>
      <w:r w:rsidR="003708FF">
        <w:t>. Customer has to take care the software implementation</w:t>
      </w:r>
      <w:r w:rsidR="00C44100">
        <w:t xml:space="preserve"> on their own</w:t>
      </w:r>
      <w:r w:rsidR="003708FF">
        <w:t>.</w:t>
      </w:r>
    </w:p>
    <w:sectPr w:rsidR="002A2803" w:rsidRPr="000D6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494"/>
    <w:rsid w:val="000043F2"/>
    <w:rsid w:val="0006571C"/>
    <w:rsid w:val="0006620F"/>
    <w:rsid w:val="00070C83"/>
    <w:rsid w:val="000770CB"/>
    <w:rsid w:val="000D6BD8"/>
    <w:rsid w:val="001106D5"/>
    <w:rsid w:val="002041B9"/>
    <w:rsid w:val="002206D4"/>
    <w:rsid w:val="00242418"/>
    <w:rsid w:val="0024285B"/>
    <w:rsid w:val="00271E81"/>
    <w:rsid w:val="002A2803"/>
    <w:rsid w:val="002D7918"/>
    <w:rsid w:val="002F13D6"/>
    <w:rsid w:val="00302BEF"/>
    <w:rsid w:val="0033573F"/>
    <w:rsid w:val="003708FF"/>
    <w:rsid w:val="003744A4"/>
    <w:rsid w:val="003F1E57"/>
    <w:rsid w:val="00402DD6"/>
    <w:rsid w:val="00597BAB"/>
    <w:rsid w:val="005C14A4"/>
    <w:rsid w:val="00625BDF"/>
    <w:rsid w:val="008C6036"/>
    <w:rsid w:val="008F75AA"/>
    <w:rsid w:val="00932494"/>
    <w:rsid w:val="00954FA3"/>
    <w:rsid w:val="009B2C53"/>
    <w:rsid w:val="00A6401B"/>
    <w:rsid w:val="00AE36A5"/>
    <w:rsid w:val="00B07636"/>
    <w:rsid w:val="00B96F64"/>
    <w:rsid w:val="00C44100"/>
    <w:rsid w:val="00C73064"/>
    <w:rsid w:val="00CB2E42"/>
    <w:rsid w:val="00CE6204"/>
    <w:rsid w:val="00D569E2"/>
    <w:rsid w:val="00D65F21"/>
    <w:rsid w:val="00D7245D"/>
    <w:rsid w:val="00D72941"/>
    <w:rsid w:val="00DC7245"/>
    <w:rsid w:val="00E54D77"/>
    <w:rsid w:val="00F40511"/>
    <w:rsid w:val="00F81BF4"/>
    <w:rsid w:val="00F8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969EA"/>
  <w15:chartTrackingRefBased/>
  <w15:docId w15:val="{E14C54A6-366E-4FC0-9E37-5D1E84FF2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L, Sivaprasad</dc:creator>
  <cp:keywords/>
  <dc:description/>
  <cp:lastModifiedBy>K L, Sivaprasad</cp:lastModifiedBy>
  <cp:revision>3</cp:revision>
  <dcterms:created xsi:type="dcterms:W3CDTF">2024-10-03T15:05:00Z</dcterms:created>
  <dcterms:modified xsi:type="dcterms:W3CDTF">2024-10-03T16:13:00Z</dcterms:modified>
</cp:coreProperties>
</file>