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67D8" w:rsidRDefault="00CC73AE" w:rsidP="00D467D8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问题描述</w:t>
      </w:r>
      <w:r w:rsidR="00D467D8">
        <w:rPr>
          <w:rFonts w:hint="eastAsia"/>
        </w:rPr>
        <w:t>（</w:t>
      </w:r>
      <w:r w:rsidR="00D467D8" w:rsidRPr="00D467D8">
        <w:t>Problem description</w:t>
      </w:r>
      <w:r w:rsidR="00D467D8">
        <w:rPr>
          <w:rFonts w:hint="eastAsia"/>
        </w:rPr>
        <w:t>）</w:t>
      </w:r>
    </w:p>
    <w:p w:rsidR="00F04AD8" w:rsidRDefault="00CC73AE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单板原采用PHY芯片AR8033，改版更换为TI的芯片DP83869之后，PHY芯片RJ45口和光口： 无论百兆、千兆在快ping包时，有明显丢包，丢包概率为30~200ppm左右；</w:t>
      </w:r>
    </w:p>
    <w:p w:rsidR="00D467D8" w:rsidRDefault="00D467D8" w:rsidP="00D467D8">
      <w:pPr>
        <w:ind w:left="420"/>
      </w:pPr>
      <w:r w:rsidRPr="00D467D8">
        <w:t xml:space="preserve"> </w:t>
      </w:r>
      <w:r w:rsidR="00EB27E6" w:rsidRPr="00EB27E6">
        <w:t>The board originally used the AR8033 PHY chip, which was later replaced by TI's DP83869 chip.</w:t>
      </w:r>
      <w:r w:rsidR="00EB27E6">
        <w:t xml:space="preserve"> W</w:t>
      </w:r>
      <w:r w:rsidR="00C65174">
        <w:t xml:space="preserve">hen we test </w:t>
      </w:r>
      <w:r w:rsidRPr="00D467D8">
        <w:t>the PHY chip</w:t>
      </w:r>
      <w:r w:rsidR="00C65174">
        <w:t xml:space="preserve"> as</w:t>
      </w:r>
      <w:r w:rsidRPr="00D467D8">
        <w:t xml:space="preserve"> RJ45 port</w:t>
      </w:r>
      <w:r w:rsidR="00C65174">
        <w:t xml:space="preserve"> or </w:t>
      </w:r>
      <w:r w:rsidRPr="00D467D8">
        <w:t xml:space="preserve">optical port: No matter 100M or 1000M, there is obvious packet loss when </w:t>
      </w:r>
      <w:r w:rsidR="00C65174">
        <w:t xml:space="preserve">using </w:t>
      </w:r>
      <w:r w:rsidRPr="00D467D8">
        <w:t xml:space="preserve">fast ping packets, and the packet loss probability is </w:t>
      </w:r>
      <w:r w:rsidR="00C65174">
        <w:t xml:space="preserve">around </w:t>
      </w:r>
      <w:r w:rsidRPr="00D467D8">
        <w:t>30~200ppm</w:t>
      </w:r>
      <w:r w:rsidR="00C65174">
        <w:t>.</w:t>
      </w:r>
    </w:p>
    <w:p w:rsidR="00B55A5D" w:rsidRDefault="00B55A5D" w:rsidP="00D467D8">
      <w:pPr>
        <w:ind w:left="420"/>
      </w:pPr>
    </w:p>
    <w:p w:rsidR="00F04AD8" w:rsidRDefault="00CC73AE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测试工具</w:t>
      </w:r>
      <w:r w:rsidR="00C65174">
        <w:t xml:space="preserve">(test </w:t>
      </w:r>
      <w:r w:rsidR="00C65174">
        <w:rPr>
          <w:rFonts w:hint="eastAsia"/>
        </w:rPr>
        <w:t>equipment</w:t>
      </w:r>
      <w:r w:rsidR="00C65174">
        <w:t>)</w:t>
      </w:r>
    </w:p>
    <w:p w:rsidR="00C65174" w:rsidRDefault="00CC73AE">
      <w:pPr>
        <w:pStyle w:val="ListParagraph"/>
        <w:ind w:left="420" w:firstLineChars="0" w:firstLine="0"/>
      </w:pPr>
      <w:r>
        <w:rPr>
          <w:rFonts w:hint="eastAsia"/>
        </w:rPr>
        <w:t>万用表、示波器、频谱仪、光转网模块</w:t>
      </w:r>
    </w:p>
    <w:p w:rsidR="00F04AD8" w:rsidRDefault="00C65174">
      <w:pPr>
        <w:pStyle w:val="ListParagraph"/>
        <w:ind w:left="420" w:firstLineChars="0" w:firstLine="0"/>
      </w:pPr>
      <w:r>
        <w:rPr>
          <w:rFonts w:hint="eastAsia"/>
        </w:rPr>
        <w:t>（</w:t>
      </w:r>
      <w:r w:rsidRPr="00C65174">
        <w:t>Multimeter, oscilloscope, spectrum analyzer, optical switch module</w:t>
      </w:r>
      <w:r>
        <w:rPr>
          <w:rFonts w:hint="eastAsia"/>
        </w:rPr>
        <w:t>）</w:t>
      </w:r>
    </w:p>
    <w:p w:rsidR="00B55A5D" w:rsidRDefault="00B55A5D">
      <w:pPr>
        <w:pStyle w:val="ListParagraph"/>
        <w:ind w:left="420" w:firstLineChars="0" w:firstLine="0"/>
      </w:pPr>
      <w:bookmarkStart w:id="0" w:name="_GoBack"/>
      <w:bookmarkEnd w:id="0"/>
    </w:p>
    <w:p w:rsidR="00F04AD8" w:rsidRDefault="00CC73AE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系统框图</w:t>
      </w:r>
      <w:r w:rsidR="00C65174">
        <w:rPr>
          <w:rFonts w:hint="eastAsia"/>
        </w:rPr>
        <w:t>（</w:t>
      </w:r>
      <w:r w:rsidR="00C65174" w:rsidRPr="00C65174">
        <w:t>System block diagram</w:t>
      </w:r>
      <w:r w:rsidR="00C65174">
        <w:rPr>
          <w:rFonts w:hint="eastAsia"/>
        </w:rPr>
        <w:t>）</w:t>
      </w:r>
    </w:p>
    <w:p w:rsidR="00F04AD8" w:rsidRDefault="00CC73AE">
      <w:pPr>
        <w:pStyle w:val="ListParagraph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199515"/>
            <wp:effectExtent l="19050" t="0" r="2236" b="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D8" w:rsidRDefault="00CC73AE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排查记录：</w:t>
      </w:r>
      <w:r w:rsidR="00C65174">
        <w:rPr>
          <w:rFonts w:hint="eastAsia"/>
        </w:rPr>
        <w:t>（</w:t>
      </w:r>
      <w:r w:rsidR="00C65174" w:rsidRPr="00C65174">
        <w:t>Check record:</w:t>
      </w:r>
      <w:r w:rsidR="00C65174">
        <w:rPr>
          <w:rFonts w:hint="eastAsia"/>
        </w:rPr>
        <w:t>）</w:t>
      </w:r>
    </w:p>
    <w:p w:rsidR="00F04AD8" w:rsidRDefault="00CC73AE">
      <w:pPr>
        <w:pStyle w:val="ListParagraph"/>
        <w:ind w:left="420" w:firstLineChars="0" w:firstLine="0"/>
      </w:pPr>
      <w:r>
        <w:rPr>
          <w:rFonts w:hint="eastAsia"/>
        </w:rPr>
        <w:t>1）</w:t>
      </w:r>
      <w:r w:rsidR="00C65174">
        <w:rPr>
          <w:rFonts w:hint="eastAsia"/>
        </w:rPr>
        <w:t>Power</w:t>
      </w:r>
      <w:r w:rsidR="00C65174">
        <w:t xml:space="preserve"> supply</w:t>
      </w:r>
      <w:r>
        <w:rPr>
          <w:rFonts w:hint="eastAsia"/>
        </w:rPr>
        <w:t>：</w:t>
      </w:r>
      <w:r>
        <w:t>VDDA</w:t>
      </w:r>
      <w:r>
        <w:rPr>
          <w:rFonts w:hint="eastAsia"/>
        </w:rPr>
        <w:t>2P5</w:t>
      </w:r>
      <w:r>
        <w:t>=2.51</w:t>
      </w:r>
      <w:r>
        <w:rPr>
          <w:rFonts w:hint="eastAsia"/>
        </w:rPr>
        <w:t>；</w:t>
      </w:r>
      <w:r>
        <w:t>VDD</w:t>
      </w:r>
      <w:r>
        <w:rPr>
          <w:rFonts w:hint="eastAsia"/>
        </w:rPr>
        <w:t>1P1</w:t>
      </w:r>
      <w:r>
        <w:t>=1.14</w:t>
      </w:r>
      <w:r>
        <w:rPr>
          <w:rFonts w:hint="eastAsia"/>
        </w:rPr>
        <w:t>；</w:t>
      </w:r>
      <w:r>
        <w:t>VD</w:t>
      </w:r>
      <w:r>
        <w:rPr>
          <w:rFonts w:hint="eastAsia"/>
        </w:rPr>
        <w:t>D</w:t>
      </w:r>
      <w:r>
        <w:t>IO=3.3</w:t>
      </w:r>
      <w:r>
        <w:rPr>
          <w:rFonts w:hint="eastAsia"/>
        </w:rPr>
        <w:t>2</w:t>
      </w:r>
      <w:r>
        <w:t>V</w:t>
      </w:r>
      <w:r>
        <w:rPr>
          <w:rFonts w:hint="eastAsia"/>
        </w:rPr>
        <w:t>；</w:t>
      </w:r>
    </w:p>
    <w:p w:rsidR="00F04AD8" w:rsidRDefault="00CC73AE">
      <w:pPr>
        <w:pStyle w:val="ListParagraph"/>
        <w:ind w:left="420" w:firstLineChars="0" w:firstLine="0"/>
      </w:pPr>
      <w:r>
        <w:rPr>
          <w:rFonts w:hint="eastAsia"/>
        </w:rPr>
        <w:t>2）</w:t>
      </w:r>
      <w:r w:rsidR="00C65174">
        <w:rPr>
          <w:rFonts w:hint="eastAsia"/>
        </w:rPr>
        <w:t>p</w:t>
      </w:r>
      <w:r w:rsidR="00C65174">
        <w:t>ower ripple</w:t>
      </w:r>
      <w:r>
        <w:rPr>
          <w:rFonts w:hint="eastAsia"/>
        </w:rPr>
        <w:t>：</w:t>
      </w:r>
      <w:r>
        <w:t>VDD</w:t>
      </w:r>
      <w:r>
        <w:rPr>
          <w:rFonts w:hint="eastAsia"/>
        </w:rPr>
        <w:t>1P1：6.9mV</w:t>
      </w:r>
    </w:p>
    <w:p w:rsidR="00F04AD8" w:rsidRDefault="00CC73AE">
      <w:pPr>
        <w:pStyle w:val="ListParagraph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4839549" cy="2355850"/>
            <wp:effectExtent l="0" t="0" r="0" b="635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7159" cy="235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D8" w:rsidRDefault="00CC73AE">
      <w:pPr>
        <w:pStyle w:val="ListParagraph"/>
        <w:ind w:left="420" w:firstLineChars="0" w:firstLine="0"/>
      </w:pPr>
      <w:r>
        <w:lastRenderedPageBreak/>
        <w:t>VDDA</w:t>
      </w:r>
      <w:r>
        <w:rPr>
          <w:rFonts w:hint="eastAsia"/>
        </w:rPr>
        <w:t>2P5：6.3mV</w:t>
      </w:r>
    </w:p>
    <w:p w:rsidR="00F04AD8" w:rsidRDefault="00CC73AE" w:rsidP="00C65174">
      <w:pPr>
        <w:pStyle w:val="ListParagraph"/>
        <w:ind w:left="42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5274310" cy="2604135"/>
            <wp:effectExtent l="19050" t="0" r="2237" b="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174" w:rsidRDefault="00C65174" w:rsidP="00C65174"/>
    <w:p w:rsidR="00C65174" w:rsidRDefault="00C65174" w:rsidP="00C65174">
      <w:pPr>
        <w:pStyle w:val="ListParagraph"/>
        <w:ind w:left="420" w:firstLineChars="0" w:firstLine="0"/>
        <w:jc w:val="center"/>
      </w:pPr>
    </w:p>
    <w:p w:rsidR="00F04AD8" w:rsidRDefault="00CC73AE">
      <w:r>
        <w:t>VD</w:t>
      </w:r>
      <w:r>
        <w:rPr>
          <w:rFonts w:hint="eastAsia"/>
        </w:rPr>
        <w:t>D</w:t>
      </w:r>
      <w:r>
        <w:t>IO</w:t>
      </w:r>
      <w:r>
        <w:rPr>
          <w:rFonts w:hint="eastAsia"/>
        </w:rPr>
        <w:t>：23mV</w:t>
      </w:r>
    </w:p>
    <w:p w:rsidR="00F04AD8" w:rsidRDefault="00CC73AE">
      <w:r>
        <w:rPr>
          <w:rFonts w:hint="eastAsia"/>
          <w:noProof/>
        </w:rPr>
        <w:drawing>
          <wp:inline distT="0" distB="0" distL="0" distR="0">
            <wp:extent cx="5274310" cy="3759835"/>
            <wp:effectExtent l="19050" t="0" r="2235" b="0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174" w:rsidRDefault="00C65174"/>
    <w:p w:rsidR="00C65174" w:rsidRDefault="00C65174"/>
    <w:p w:rsidR="00C65174" w:rsidRDefault="00C65174"/>
    <w:p w:rsidR="00F04AD8" w:rsidRDefault="00CC73AE">
      <w:r>
        <w:rPr>
          <w:rFonts w:hint="eastAsia"/>
        </w:rPr>
        <w:lastRenderedPageBreak/>
        <w:t>3）电源上电时序</w:t>
      </w:r>
      <w:proofErr w:type="gramStart"/>
      <w:r>
        <w:rPr>
          <w:rFonts w:hint="eastAsia"/>
        </w:rPr>
        <w:t>：</w:t>
      </w:r>
      <w:r w:rsidR="00C65174">
        <w:rPr>
          <w:rFonts w:hint="eastAsia"/>
        </w:rPr>
        <w:t>(</w:t>
      </w:r>
      <w:proofErr w:type="gramEnd"/>
      <w:r w:rsidR="00C65174">
        <w:t>power on timing)</w:t>
      </w:r>
    </w:p>
    <w:p w:rsidR="00F04AD8" w:rsidRDefault="00CC73AE">
      <w:r>
        <w:t>3.3V&amp;RESET</w:t>
      </w:r>
      <w:r>
        <w:rPr>
          <w:rFonts w:hint="eastAsia"/>
        </w:rPr>
        <w:t>上电</w:t>
      </w:r>
      <w:r>
        <w:t>复位时序</w:t>
      </w:r>
      <w:r>
        <w:rPr>
          <w:rFonts w:hint="eastAsia"/>
        </w:rPr>
        <w:t>：粉色信号为VDDIO 3.3V, 绿色信号为复位信号</w:t>
      </w:r>
    </w:p>
    <w:p w:rsidR="00C65174" w:rsidRDefault="00C65174">
      <w:r w:rsidRPr="00C65174">
        <w:t>3.3V&amp;RESET power-on reset sequence: pink signal is VDDIO 3.3V, green signal is reset signal</w:t>
      </w:r>
    </w:p>
    <w:p w:rsidR="00C65174" w:rsidRDefault="00C65174"/>
    <w:p w:rsidR="00F04AD8" w:rsidRDefault="00CC73AE">
      <w:r>
        <w:rPr>
          <w:rFonts w:hint="eastAsia"/>
        </w:rPr>
        <w:t>复位信号在电源准备好之后实施了释放动作，释放复位后，单片机还对PHY进行了热复位操作。</w:t>
      </w:r>
    </w:p>
    <w:p w:rsidR="00C65174" w:rsidRDefault="00C65174">
      <w:r w:rsidRPr="00C65174">
        <w:t>The reset signal implements a release action after the power supply is ready, and after releasing the reset, the microcontroller also performs a warm reset operation on the PHY.</w:t>
      </w:r>
    </w:p>
    <w:p w:rsidR="00F04AD8" w:rsidRDefault="00CC73AE">
      <w:r>
        <w:rPr>
          <w:rFonts w:hint="eastAsia"/>
          <w:noProof/>
        </w:rPr>
        <w:drawing>
          <wp:inline distT="0" distB="0" distL="114300" distR="114300">
            <wp:extent cx="5264785" cy="3950335"/>
            <wp:effectExtent l="0" t="0" r="12065" b="12065"/>
            <wp:docPr id="23" name="图片 23" descr="微信图片_2022032815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203281500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F04AD8"/>
    <w:p w:rsidR="00F04AD8" w:rsidRDefault="00F04AD8"/>
    <w:p w:rsidR="00C65174" w:rsidRDefault="00C65174"/>
    <w:p w:rsidR="00C65174" w:rsidRDefault="00C65174"/>
    <w:p w:rsidR="00C65174" w:rsidRDefault="00C65174"/>
    <w:p w:rsidR="00C65174" w:rsidRDefault="00C65174"/>
    <w:p w:rsidR="00C65174" w:rsidRDefault="00C65174"/>
    <w:p w:rsidR="00F04AD8" w:rsidRDefault="00CC73AE">
      <w:r>
        <w:rPr>
          <w:rFonts w:hint="eastAsia"/>
        </w:rPr>
        <w:lastRenderedPageBreak/>
        <w:t>复位</w:t>
      </w:r>
      <w:r>
        <w:t>时间：</w:t>
      </w:r>
      <w:r>
        <w:rPr>
          <w:rFonts w:hint="eastAsia"/>
        </w:rPr>
        <w:t>下图中绿色线的第一个上升沿为上电复位释放，第一个下降沿到单片机热复位PHY，时间约为10ms</w:t>
      </w:r>
    </w:p>
    <w:p w:rsidR="00C65174" w:rsidRDefault="00C65174">
      <w:r w:rsidRPr="00C65174">
        <w:t xml:space="preserve">Reset time: The first rising edge of the green line in below </w:t>
      </w:r>
      <w:r w:rsidR="00F8435B">
        <w:t xml:space="preserve">photo </w:t>
      </w:r>
      <w:r w:rsidRPr="00C65174">
        <w:t>is the power-on reset release, and the first falling edge to the microcontroller warm reset PHY, the time is about 10ms</w:t>
      </w:r>
    </w:p>
    <w:p w:rsidR="00F04AD8" w:rsidRDefault="00CC73AE">
      <w:r>
        <w:rPr>
          <w:rFonts w:hint="eastAsia"/>
          <w:noProof/>
        </w:rPr>
        <w:drawing>
          <wp:inline distT="0" distB="0" distL="114300" distR="114300">
            <wp:extent cx="4495800" cy="3373341"/>
            <wp:effectExtent l="0" t="0" r="0" b="0"/>
            <wp:docPr id="22" name="图片 22" descr="微信图片_2022032815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203281500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6638" cy="33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</w:rPr>
        <w:t>VDDIO3.3V电源</w:t>
      </w:r>
      <w:r>
        <w:t>：</w:t>
      </w:r>
      <w:r>
        <w:rPr>
          <w:rFonts w:hint="eastAsia"/>
        </w:rPr>
        <w:t>（下降沿</w:t>
      </w:r>
      <w:r>
        <w:t>触发，</w:t>
      </w:r>
      <w:r>
        <w:rPr>
          <w:rFonts w:hint="eastAsia"/>
        </w:rPr>
        <w:t>在</w:t>
      </w:r>
      <w:r>
        <w:t>丢包的情况下，</w:t>
      </w:r>
      <w:r>
        <w:rPr>
          <w:rFonts w:hint="eastAsia"/>
        </w:rPr>
        <w:t>电源</w:t>
      </w:r>
      <w:r>
        <w:t>没有跌落</w:t>
      </w:r>
      <w:r>
        <w:rPr>
          <w:rFonts w:hint="eastAsia"/>
        </w:rPr>
        <w:t>）</w:t>
      </w:r>
    </w:p>
    <w:p w:rsidR="00F8435B" w:rsidRDefault="00F8435B">
      <w:r w:rsidRPr="00F8435B">
        <w:t>VDDIO3.3V power supply: (triggered by falling edge, in the case of packet loss, the power supply does not drop)</w:t>
      </w:r>
    </w:p>
    <w:p w:rsidR="00BA65D6" w:rsidRDefault="00CC73AE">
      <w:r>
        <w:rPr>
          <w:noProof/>
        </w:rPr>
        <w:drawing>
          <wp:inline distT="0" distB="0" distL="0" distR="0">
            <wp:extent cx="4801042" cy="3117850"/>
            <wp:effectExtent l="0" t="0" r="0" b="6350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9247" cy="312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</w:rPr>
        <w:lastRenderedPageBreak/>
        <w:t>1.15V</w:t>
      </w:r>
      <w:r>
        <w:t>&amp;3.3V</w:t>
      </w:r>
      <w:r>
        <w:rPr>
          <w:rFonts w:hint="eastAsia"/>
        </w:rPr>
        <w:t>上电</w:t>
      </w:r>
      <w:r>
        <w:t>时序：</w:t>
      </w:r>
      <w:r>
        <w:rPr>
          <w:rFonts w:hint="eastAsia"/>
        </w:rPr>
        <w:t>（万用表</w:t>
      </w:r>
      <w:r>
        <w:t>测试</w:t>
      </w:r>
      <w:r>
        <w:rPr>
          <w:rFonts w:hint="eastAsia"/>
        </w:rPr>
        <w:t>VDD</w:t>
      </w:r>
      <w:r>
        <w:t>=1.15V</w:t>
      </w:r>
      <w:r>
        <w:rPr>
          <w:rFonts w:hint="eastAsia"/>
        </w:rPr>
        <w:t>）</w:t>
      </w:r>
    </w:p>
    <w:p w:rsidR="00F8435B" w:rsidRDefault="00F8435B">
      <w:r w:rsidRPr="00F8435B">
        <w:t>1.15V&amp;3.3V power-on sequence: (multimeter test VDD=1.15V)</w:t>
      </w:r>
    </w:p>
    <w:p w:rsidR="00F04AD8" w:rsidRDefault="00CC73AE">
      <w:r>
        <w:rPr>
          <w:noProof/>
        </w:rPr>
        <w:drawing>
          <wp:inline distT="0" distB="0" distL="0" distR="0">
            <wp:extent cx="4800600" cy="3558547"/>
            <wp:effectExtent l="0" t="0" r="0" b="3810"/>
            <wp:docPr id="4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2924" cy="35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</w:rPr>
        <w:t>1.15V</w:t>
      </w:r>
      <w:r>
        <w:t>&amp;2.5V</w:t>
      </w:r>
      <w:r>
        <w:rPr>
          <w:rFonts w:hint="eastAsia"/>
        </w:rPr>
        <w:t>上电</w:t>
      </w:r>
      <w:r>
        <w:t>时序：</w:t>
      </w:r>
      <w:r>
        <w:rPr>
          <w:rFonts w:hint="eastAsia"/>
        </w:rPr>
        <w:t>（万用表</w:t>
      </w:r>
      <w:r>
        <w:t>测试</w:t>
      </w:r>
      <w:r>
        <w:rPr>
          <w:rFonts w:hint="eastAsia"/>
        </w:rPr>
        <w:t>VDD</w:t>
      </w:r>
      <w:r>
        <w:t>A=2.25V</w:t>
      </w:r>
      <w:r>
        <w:rPr>
          <w:rFonts w:hint="eastAsia"/>
        </w:rPr>
        <w:t>）</w:t>
      </w:r>
    </w:p>
    <w:p w:rsidR="00F8435B" w:rsidRDefault="00F8435B">
      <w:r w:rsidRPr="00F8435B">
        <w:t>1.15V&amp;2.5V power-on sequence: (multimeter test VDDA=2.25V)</w:t>
      </w:r>
    </w:p>
    <w:p w:rsidR="00F04AD8" w:rsidRDefault="00CC73AE">
      <w:r>
        <w:rPr>
          <w:noProof/>
        </w:rPr>
        <w:drawing>
          <wp:inline distT="0" distB="0" distL="0" distR="0">
            <wp:extent cx="4845050" cy="3616580"/>
            <wp:effectExtent l="0" t="0" r="0" b="3175"/>
            <wp:docPr id="4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6608" cy="361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</w:rPr>
        <w:lastRenderedPageBreak/>
        <w:t>3.3VV</w:t>
      </w:r>
      <w:r>
        <w:t>&amp;2.5V</w:t>
      </w:r>
      <w:r>
        <w:rPr>
          <w:rFonts w:hint="eastAsia"/>
        </w:rPr>
        <w:t>上电</w:t>
      </w:r>
      <w:r>
        <w:t>时序：</w:t>
      </w:r>
      <w:r>
        <w:rPr>
          <w:rFonts w:hint="eastAsia"/>
        </w:rPr>
        <w:t>（万用表</w:t>
      </w:r>
      <w:r>
        <w:t>测试</w:t>
      </w:r>
      <w:r>
        <w:rPr>
          <w:rFonts w:hint="eastAsia"/>
        </w:rPr>
        <w:t>VDD</w:t>
      </w:r>
      <w:r>
        <w:t>IO=3.32V</w:t>
      </w:r>
      <w:r>
        <w:rPr>
          <w:rFonts w:hint="eastAsia"/>
        </w:rPr>
        <w:t>）</w:t>
      </w:r>
    </w:p>
    <w:p w:rsidR="00F8435B" w:rsidRDefault="00F8435B">
      <w:r w:rsidRPr="00F8435B">
        <w:t>3.3VV&amp;2.5V power-on sequence: (multimeter test VDDIO=3.32V)</w:t>
      </w:r>
    </w:p>
    <w:p w:rsidR="00F04AD8" w:rsidRDefault="00CC73AE">
      <w:r>
        <w:rPr>
          <w:noProof/>
        </w:rPr>
        <w:drawing>
          <wp:inline distT="0" distB="0" distL="0" distR="0">
            <wp:extent cx="4425950" cy="3375679"/>
            <wp:effectExtent l="0" t="0" r="0" b="0"/>
            <wp:docPr id="4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8815" cy="337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</w:rPr>
        <w:t>3）RGMII信号测试</w:t>
      </w:r>
      <w:proofErr w:type="gramStart"/>
      <w:r>
        <w:rPr>
          <w:rFonts w:hint="eastAsia"/>
        </w:rPr>
        <w:t>：</w:t>
      </w:r>
      <w:r w:rsidR="00F8435B">
        <w:rPr>
          <w:rFonts w:hint="eastAsia"/>
        </w:rPr>
        <w:t>(</w:t>
      </w:r>
      <w:proofErr w:type="gramEnd"/>
      <w:r w:rsidR="00F8435B" w:rsidRPr="00F8435B">
        <w:t>RGMII signal test:</w:t>
      </w:r>
      <w:r w:rsidR="00F8435B">
        <w:t>)</w:t>
      </w:r>
    </w:p>
    <w:p w:rsidR="00F04AD8" w:rsidRDefault="00CC73AE">
      <w:r>
        <w:rPr>
          <w:rFonts w:hint="eastAsia"/>
        </w:rPr>
        <w:t>光口</w:t>
      </w:r>
      <w:r>
        <w:t>强制千兆测试</w:t>
      </w:r>
      <w:r>
        <w:rPr>
          <w:rFonts w:hint="eastAsia"/>
        </w:rPr>
        <w:t>:</w:t>
      </w:r>
      <w:r>
        <w:t>:0x32</w:t>
      </w:r>
      <w:r>
        <w:rPr>
          <w:rFonts w:hint="eastAsia"/>
        </w:rPr>
        <w:t>寄存器</w:t>
      </w:r>
      <w:r>
        <w:t>：</w:t>
      </w:r>
      <w:proofErr w:type="spellStart"/>
      <w:r>
        <w:t>dn</w:t>
      </w:r>
      <w:proofErr w:type="spellEnd"/>
      <w:r>
        <w:t xml:space="preserve"> </w:t>
      </w:r>
      <w:proofErr w:type="spellStart"/>
      <w:r>
        <w:t>wr</w:t>
      </w:r>
      <w:proofErr w:type="spellEnd"/>
      <w:r>
        <w:t xml:space="preserve"> </w:t>
      </w:r>
      <w:proofErr w:type="spellStart"/>
      <w:r>
        <w:t>smi</w:t>
      </w:r>
      <w:proofErr w:type="spellEnd"/>
      <w:r>
        <w:t xml:space="preserve"> 10e d3</w:t>
      </w:r>
      <w:r>
        <w:rPr>
          <w:rFonts w:hint="eastAsia"/>
        </w:rPr>
        <w:t>；</w:t>
      </w:r>
      <w:r>
        <w:t>关闭</w:t>
      </w:r>
      <w:r>
        <w:rPr>
          <w:rFonts w:hint="eastAsia"/>
        </w:rPr>
        <w:t>PHY时延；</w:t>
      </w:r>
    </w:p>
    <w:p w:rsidR="00F8435B" w:rsidRDefault="00F8435B">
      <w:r w:rsidRPr="00F8435B">
        <w:t xml:space="preserve">Optical port forced gigabit </w:t>
      </w:r>
      <w:proofErr w:type="gramStart"/>
      <w:r w:rsidRPr="00F8435B">
        <w:t>test::</w:t>
      </w:r>
      <w:proofErr w:type="gramEnd"/>
      <w:r w:rsidRPr="00F8435B">
        <w:t xml:space="preserve">0x32 register: </w:t>
      </w:r>
      <w:proofErr w:type="spellStart"/>
      <w:r w:rsidRPr="00F8435B">
        <w:t>dn</w:t>
      </w:r>
      <w:proofErr w:type="spellEnd"/>
      <w:r w:rsidRPr="00F8435B">
        <w:t xml:space="preserve"> </w:t>
      </w:r>
      <w:proofErr w:type="spellStart"/>
      <w:r w:rsidRPr="00F8435B">
        <w:t>wr</w:t>
      </w:r>
      <w:proofErr w:type="spellEnd"/>
      <w:r w:rsidRPr="00F8435B">
        <w:t xml:space="preserve"> </w:t>
      </w:r>
      <w:proofErr w:type="spellStart"/>
      <w:r w:rsidRPr="00F8435B">
        <w:t>smi</w:t>
      </w:r>
      <w:proofErr w:type="spellEnd"/>
      <w:r w:rsidRPr="00F8435B">
        <w:t xml:space="preserve"> 10e d3; turn off PHY delay;</w:t>
      </w:r>
    </w:p>
    <w:p w:rsidR="00F04AD8" w:rsidRDefault="00CC73AE">
      <w:r>
        <w:rPr>
          <w:rFonts w:hint="eastAsia"/>
          <w:highlight w:val="yellow"/>
        </w:rPr>
        <w:t>1.时钟</w:t>
      </w:r>
      <w:r>
        <w:rPr>
          <w:highlight w:val="yellow"/>
        </w:rPr>
        <w:t>余晖测试：</w:t>
      </w:r>
      <w:r>
        <w:rPr>
          <w:rFonts w:hint="eastAsia"/>
          <w:highlight w:val="yellow"/>
        </w:rPr>
        <w:t>（RX_CLK）</w:t>
      </w:r>
      <w:proofErr w:type="gramStart"/>
      <w:r>
        <w:rPr>
          <w:rFonts w:hint="eastAsia"/>
          <w:highlight w:val="yellow"/>
        </w:rPr>
        <w:t>没有异常</w:t>
      </w:r>
      <w:r w:rsidR="00F8435B">
        <w:rPr>
          <w:rFonts w:hint="eastAsia"/>
          <w:highlight w:val="yellow"/>
        </w:rPr>
        <w:t>(</w:t>
      </w:r>
      <w:proofErr w:type="gramEnd"/>
      <w:r w:rsidR="00F8435B" w:rsidRPr="00F8435B">
        <w:t>Clock afterglow test: (RX_CLK) no exception</w:t>
      </w:r>
      <w:r w:rsidR="00F8435B">
        <w:rPr>
          <w:highlight w:val="yellow"/>
        </w:rPr>
        <w:t>)</w:t>
      </w:r>
    </w:p>
    <w:p w:rsidR="00F04AD8" w:rsidRDefault="00CC73AE">
      <w:r>
        <w:rPr>
          <w:noProof/>
        </w:rPr>
        <w:drawing>
          <wp:inline distT="0" distB="0" distL="0" distR="0">
            <wp:extent cx="4468207" cy="3143250"/>
            <wp:effectExtent l="0" t="0" r="8890" b="0"/>
            <wp:docPr id="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6451" cy="315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  <w:highlight w:val="yellow"/>
        </w:rPr>
        <w:lastRenderedPageBreak/>
        <w:t>2.RX</w:t>
      </w:r>
      <w:r>
        <w:rPr>
          <w:highlight w:val="yellow"/>
        </w:rPr>
        <w:t>D</w:t>
      </w:r>
      <w:r>
        <w:rPr>
          <w:rFonts w:hint="eastAsia"/>
          <w:highlight w:val="yellow"/>
        </w:rPr>
        <w:t>0</w:t>
      </w:r>
      <w:r>
        <w:rPr>
          <w:highlight w:val="yellow"/>
        </w:rPr>
        <w:t>&amp; RX_CLK</w:t>
      </w:r>
      <w:r>
        <w:rPr>
          <w:rFonts w:hint="eastAsia"/>
          <w:highlight w:val="yellow"/>
        </w:rPr>
        <w:t>：</w:t>
      </w:r>
    </w:p>
    <w:p w:rsidR="00F04AD8" w:rsidRDefault="00CC73AE">
      <w:r>
        <w:rPr>
          <w:noProof/>
        </w:rPr>
        <w:drawing>
          <wp:inline distT="0" distB="0" distL="0" distR="0">
            <wp:extent cx="5274310" cy="36252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446" cy="362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F04AD8"/>
    <w:p w:rsidR="00F04AD8" w:rsidRDefault="00CC73AE">
      <w:r>
        <w:rPr>
          <w:highlight w:val="yellow"/>
        </w:rPr>
        <w:t>EN&amp;RXCLK:</w:t>
      </w:r>
    </w:p>
    <w:p w:rsidR="00F04AD8" w:rsidRDefault="00CC73AE">
      <w:r>
        <w:rPr>
          <w:noProof/>
        </w:rPr>
        <w:drawing>
          <wp:inline distT="0" distB="0" distL="0" distR="0">
            <wp:extent cx="5274310" cy="35064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740" cy="350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35B" w:rsidRDefault="00F8435B"/>
    <w:p w:rsidR="00F04AD8" w:rsidRDefault="00CC73AE">
      <w:r>
        <w:rPr>
          <w:rFonts w:hint="eastAsia"/>
          <w:highlight w:val="yellow"/>
        </w:rPr>
        <w:lastRenderedPageBreak/>
        <w:t>RX1&amp;RXCLK</w:t>
      </w:r>
      <w:r>
        <w:rPr>
          <w:rFonts w:hint="eastAsia"/>
        </w:rPr>
        <w:t>：</w:t>
      </w:r>
    </w:p>
    <w:p w:rsidR="00F04AD8" w:rsidRDefault="00CC73AE">
      <w:r>
        <w:rPr>
          <w:noProof/>
        </w:rPr>
        <w:drawing>
          <wp:inline distT="0" distB="0" distL="0" distR="0">
            <wp:extent cx="5274310" cy="34823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697" cy="34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F04AD8"/>
    <w:p w:rsidR="00F04AD8" w:rsidRDefault="00CC73AE">
      <w:r>
        <w:rPr>
          <w:rFonts w:hint="eastAsia"/>
          <w:highlight w:val="yellow"/>
        </w:rPr>
        <w:t>RX2&amp;</w:t>
      </w:r>
      <w:proofErr w:type="gramStart"/>
      <w:r>
        <w:rPr>
          <w:rFonts w:hint="eastAsia"/>
          <w:highlight w:val="yellow"/>
        </w:rPr>
        <w:t>RXCLK:</w:t>
      </w:r>
      <w:r>
        <w:rPr>
          <w:rFonts w:hint="eastAsia"/>
        </w:rPr>
        <w:t>：</w:t>
      </w:r>
      <w:proofErr w:type="gramEnd"/>
    </w:p>
    <w:p w:rsidR="00F04AD8" w:rsidRDefault="00CC73AE">
      <w:r>
        <w:rPr>
          <w:noProof/>
        </w:rPr>
        <w:drawing>
          <wp:inline distT="0" distB="0" distL="0" distR="0">
            <wp:extent cx="5271135" cy="3686810"/>
            <wp:effectExtent l="19050" t="0" r="5563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35B" w:rsidRDefault="00F8435B"/>
    <w:p w:rsidR="00F04AD8" w:rsidRDefault="00CC73AE">
      <w:r>
        <w:rPr>
          <w:rFonts w:hint="eastAsia"/>
          <w:highlight w:val="yellow"/>
        </w:rPr>
        <w:lastRenderedPageBreak/>
        <w:t>RX3&amp;RXCLK</w:t>
      </w:r>
      <w:r>
        <w:rPr>
          <w:rFonts w:hint="eastAsia"/>
        </w:rPr>
        <w:t>：</w:t>
      </w:r>
    </w:p>
    <w:p w:rsidR="00F04AD8" w:rsidRDefault="00CC73AE">
      <w:r>
        <w:rPr>
          <w:noProof/>
        </w:rPr>
        <w:drawing>
          <wp:inline distT="0" distB="0" distL="0" distR="0">
            <wp:extent cx="5274310" cy="32435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5663" cy="324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F04AD8"/>
    <w:p w:rsidR="00CC73AE" w:rsidRDefault="00CC73AE"/>
    <w:p w:rsidR="00CC73AE" w:rsidRDefault="00CC73AE"/>
    <w:p w:rsidR="00CC73AE" w:rsidRDefault="00CC73AE"/>
    <w:p w:rsidR="00CC73AE" w:rsidRDefault="00CC73AE"/>
    <w:p w:rsidR="00CC73AE" w:rsidRDefault="00CC73AE"/>
    <w:p w:rsidR="00CC73AE" w:rsidRDefault="00CC73AE"/>
    <w:p w:rsidR="00CC73AE" w:rsidRDefault="00CC73AE"/>
    <w:p w:rsidR="00CC73AE" w:rsidRDefault="00CC73AE"/>
    <w:p w:rsidR="00CC73AE" w:rsidRDefault="00CC73AE"/>
    <w:p w:rsidR="00CC73AE" w:rsidRDefault="00CC73AE"/>
    <w:p w:rsidR="00CC73AE" w:rsidRDefault="00CC73AE"/>
    <w:p w:rsidR="00CC73AE" w:rsidRDefault="00CC73AE"/>
    <w:p w:rsidR="00CC73AE" w:rsidRDefault="00CC73AE"/>
    <w:p w:rsidR="00CC73AE" w:rsidRDefault="00CC73AE"/>
    <w:p w:rsidR="00CC73AE" w:rsidRDefault="00CC73AE"/>
    <w:p w:rsidR="00F04AD8" w:rsidRDefault="00CC73AE">
      <w:r>
        <w:rPr>
          <w:rFonts w:hint="eastAsia"/>
          <w:highlight w:val="magenta"/>
        </w:rPr>
        <w:lastRenderedPageBreak/>
        <w:t>TX方向</w:t>
      </w:r>
      <w:proofErr w:type="gramStart"/>
      <w:r>
        <w:rPr>
          <w:highlight w:val="magenta"/>
        </w:rPr>
        <w:t>：</w:t>
      </w:r>
      <w:r w:rsidR="00F8435B" w:rsidRPr="00F8435B">
        <w:rPr>
          <w:rFonts w:hint="eastAsia"/>
        </w:rPr>
        <w:t>(</w:t>
      </w:r>
      <w:proofErr w:type="gramEnd"/>
      <w:r w:rsidR="00F8435B" w:rsidRPr="00F8435B">
        <w:t>TX directio</w:t>
      </w:r>
      <w:r w:rsidR="00F8435B">
        <w:t>n)</w:t>
      </w:r>
    </w:p>
    <w:p w:rsidR="00F04AD8" w:rsidRDefault="00CC73AE">
      <w:pPr>
        <w:rPr>
          <w:highlight w:val="yellow"/>
        </w:rPr>
      </w:pPr>
      <w:r>
        <w:rPr>
          <w:rStyle w:val="Heading4Char"/>
          <w:rFonts w:hint="eastAsia"/>
          <w:highlight w:val="yellow"/>
        </w:rPr>
        <w:t>TX0&amp;TXCLK的</w:t>
      </w:r>
      <w:r>
        <w:rPr>
          <w:rStyle w:val="Heading4Char"/>
          <w:highlight w:val="yellow"/>
        </w:rPr>
        <w:t>建立时间</w:t>
      </w:r>
      <w:r>
        <w:rPr>
          <w:highlight w:val="yellow"/>
        </w:rPr>
        <w:t>：</w:t>
      </w:r>
      <w:r>
        <w:rPr>
          <w:rFonts w:hint="eastAsia"/>
          <w:highlight w:val="yellow"/>
        </w:rPr>
        <w:t>低电平采样</w:t>
      </w:r>
    </w:p>
    <w:p w:rsidR="00AD5E2E" w:rsidRDefault="00AD5E2E">
      <w:r w:rsidRPr="00AD5E2E">
        <w:t>Setup time of TX0 &amp; TXCLK: low level sampling</w:t>
      </w:r>
    </w:p>
    <w:p w:rsidR="00F04AD8" w:rsidRDefault="00CC73AE">
      <w:r>
        <w:rPr>
          <w:noProof/>
        </w:rPr>
        <w:drawing>
          <wp:inline distT="0" distB="0" distL="0" distR="0">
            <wp:extent cx="4458352" cy="3549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6813" cy="355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E2E" w:rsidRPr="00AD5E2E" w:rsidRDefault="00CC73AE">
      <w:pPr>
        <w:rPr>
          <w:highlight w:val="yellow"/>
        </w:rPr>
      </w:pPr>
      <w:r>
        <w:rPr>
          <w:rFonts w:hint="eastAsia"/>
          <w:highlight w:val="yellow"/>
        </w:rPr>
        <w:t>高电平</w:t>
      </w:r>
      <w:r>
        <w:rPr>
          <w:highlight w:val="yellow"/>
        </w:rPr>
        <w:t>采样</w:t>
      </w:r>
      <w:r w:rsidR="00AD5E2E" w:rsidRPr="00AD5E2E">
        <w:t>High level sampling</w:t>
      </w:r>
    </w:p>
    <w:p w:rsidR="00F04AD8" w:rsidRDefault="00CC73AE">
      <w:r>
        <w:rPr>
          <w:noProof/>
        </w:rPr>
        <w:drawing>
          <wp:inline distT="0" distB="0" distL="0" distR="0">
            <wp:extent cx="5271135" cy="3437890"/>
            <wp:effectExtent l="19050" t="0" r="5131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  <w:highlight w:val="yellow"/>
        </w:rPr>
        <w:lastRenderedPageBreak/>
        <w:t>TX0&amp;TXCLK的保持</w:t>
      </w:r>
      <w:r>
        <w:rPr>
          <w:highlight w:val="yellow"/>
        </w:rPr>
        <w:t>时间：</w:t>
      </w:r>
      <w:r w:rsidR="00AD5E2E" w:rsidRPr="00AD5E2E">
        <w:t>Hold time of TX0&amp;TXCLK:</w:t>
      </w:r>
    </w:p>
    <w:p w:rsidR="00F04AD8" w:rsidRDefault="00CC73AE">
      <w:r>
        <w:rPr>
          <w:rFonts w:hint="eastAsia"/>
        </w:rPr>
        <w:t>低电平</w:t>
      </w:r>
      <w:r>
        <w:t>采样</w:t>
      </w:r>
      <w:r w:rsidR="00AD5E2E" w:rsidRPr="00AD5E2E">
        <w:t>low level sampling</w:t>
      </w:r>
    </w:p>
    <w:p w:rsidR="00F04AD8" w:rsidRDefault="00CC73AE">
      <w:r>
        <w:rPr>
          <w:noProof/>
        </w:rPr>
        <w:drawing>
          <wp:inline distT="0" distB="0" distL="0" distR="0">
            <wp:extent cx="5099050" cy="3865112"/>
            <wp:effectExtent l="0" t="0" r="635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03709" cy="386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  <w:highlight w:val="yellow"/>
        </w:rPr>
        <w:t>高电平</w:t>
      </w:r>
      <w:r>
        <w:rPr>
          <w:highlight w:val="yellow"/>
        </w:rPr>
        <w:t>采样：</w:t>
      </w:r>
      <w:r w:rsidR="00AD5E2E" w:rsidRPr="00AD5E2E">
        <w:t>High level sampling:</w:t>
      </w:r>
    </w:p>
    <w:p w:rsidR="00F04AD8" w:rsidRDefault="00CC73AE">
      <w:r>
        <w:rPr>
          <w:noProof/>
        </w:rPr>
        <w:drawing>
          <wp:inline distT="0" distB="0" distL="0" distR="0">
            <wp:extent cx="4813300" cy="3691394"/>
            <wp:effectExtent l="0" t="0" r="635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7912" cy="369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  <w:highlight w:val="yellow"/>
        </w:rPr>
        <w:lastRenderedPageBreak/>
        <w:t>TX</w:t>
      </w:r>
      <w:r>
        <w:rPr>
          <w:highlight w:val="yellow"/>
        </w:rPr>
        <w:t>1</w:t>
      </w:r>
      <w:r>
        <w:rPr>
          <w:rFonts w:hint="eastAsia"/>
          <w:highlight w:val="yellow"/>
        </w:rPr>
        <w:t>&amp;TXCLK的</w:t>
      </w:r>
      <w:r>
        <w:rPr>
          <w:highlight w:val="yellow"/>
        </w:rPr>
        <w:t>建立时间：</w:t>
      </w:r>
      <w:r w:rsidR="00AD5E2E" w:rsidRPr="00AD5E2E">
        <w:t>Setup time of TX1 &amp; TXCLK:</w:t>
      </w:r>
    </w:p>
    <w:p w:rsidR="00F04AD8" w:rsidRDefault="00CC73AE">
      <w:r>
        <w:rPr>
          <w:rFonts w:hint="eastAsia"/>
        </w:rPr>
        <w:t>低电平</w:t>
      </w:r>
      <w:r>
        <w:t>采样：</w:t>
      </w:r>
      <w:r w:rsidR="00AD5E2E" w:rsidRPr="00AD5E2E">
        <w:t>Low level sampling:</w:t>
      </w:r>
    </w:p>
    <w:p w:rsidR="00F04AD8" w:rsidRDefault="00CC73AE">
      <w:r>
        <w:rPr>
          <w:noProof/>
        </w:rPr>
        <w:drawing>
          <wp:inline distT="0" distB="0" distL="0" distR="0">
            <wp:extent cx="4991100" cy="3461201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3565" cy="34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</w:rPr>
        <w:t>高电平</w:t>
      </w:r>
      <w:r>
        <w:t>采样：</w:t>
      </w:r>
      <w:r w:rsidR="00AD5E2E" w:rsidRPr="00AD5E2E">
        <w:t>High level sampling:</w:t>
      </w:r>
    </w:p>
    <w:p w:rsidR="00F04AD8" w:rsidRDefault="00CC73AE">
      <w:r>
        <w:rPr>
          <w:noProof/>
        </w:rPr>
        <w:drawing>
          <wp:inline distT="0" distB="0" distL="0" distR="0">
            <wp:extent cx="5274310" cy="39497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  <w:highlight w:val="yellow"/>
        </w:rPr>
        <w:lastRenderedPageBreak/>
        <w:t>TX</w:t>
      </w:r>
      <w:r>
        <w:rPr>
          <w:highlight w:val="yellow"/>
        </w:rPr>
        <w:t>1</w:t>
      </w:r>
      <w:r>
        <w:rPr>
          <w:rFonts w:hint="eastAsia"/>
          <w:highlight w:val="yellow"/>
        </w:rPr>
        <w:t>&amp;TXCLK的保持</w:t>
      </w:r>
      <w:r>
        <w:rPr>
          <w:highlight w:val="yellow"/>
        </w:rPr>
        <w:t>时间：</w:t>
      </w:r>
      <w:r w:rsidR="00AD5E2E" w:rsidRPr="00AD5E2E">
        <w:t>Hold time of TX1&amp;TXCLK:</w:t>
      </w:r>
    </w:p>
    <w:p w:rsidR="00F04AD8" w:rsidRDefault="00CC73AE">
      <w:r>
        <w:rPr>
          <w:rFonts w:hint="eastAsia"/>
        </w:rPr>
        <w:t>低电平</w:t>
      </w:r>
      <w:r>
        <w:t>采样：</w:t>
      </w:r>
      <w:r w:rsidR="00AD5E2E" w:rsidRPr="00AD5E2E">
        <w:t>Low level sampling:</w:t>
      </w:r>
    </w:p>
    <w:p w:rsidR="00F04AD8" w:rsidRDefault="00CC73AE">
      <w:r>
        <w:rPr>
          <w:noProof/>
        </w:rPr>
        <w:drawing>
          <wp:inline distT="0" distB="0" distL="0" distR="0">
            <wp:extent cx="4851400" cy="3772013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4874" cy="378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</w:rPr>
        <w:t>高电平</w:t>
      </w:r>
      <w:r>
        <w:t>采样：</w:t>
      </w:r>
      <w:r w:rsidR="00E16F35" w:rsidRPr="00E16F35">
        <w:t>High level sampling:</w:t>
      </w:r>
    </w:p>
    <w:p w:rsidR="00F04AD8" w:rsidRDefault="00CC73AE">
      <w:r>
        <w:rPr>
          <w:noProof/>
        </w:rPr>
        <w:drawing>
          <wp:inline distT="0" distB="0" distL="0" distR="0">
            <wp:extent cx="4806950" cy="36633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09967" cy="366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  <w:highlight w:val="yellow"/>
        </w:rPr>
        <w:lastRenderedPageBreak/>
        <w:t>TX</w:t>
      </w:r>
      <w:r>
        <w:rPr>
          <w:highlight w:val="yellow"/>
        </w:rPr>
        <w:t>2</w:t>
      </w:r>
      <w:r>
        <w:rPr>
          <w:rFonts w:hint="eastAsia"/>
          <w:highlight w:val="yellow"/>
        </w:rPr>
        <w:t>&amp;TXCLK的</w:t>
      </w:r>
      <w:r>
        <w:rPr>
          <w:highlight w:val="yellow"/>
        </w:rPr>
        <w:t>建立时间：</w:t>
      </w:r>
      <w:r w:rsidR="00E16F35" w:rsidRPr="00E16F35">
        <w:t>Setup time of TX2 &amp; TXCLK:</w:t>
      </w:r>
    </w:p>
    <w:p w:rsidR="00F04AD8" w:rsidRDefault="00CC73AE">
      <w:r>
        <w:rPr>
          <w:rFonts w:hint="eastAsia"/>
        </w:rPr>
        <w:t>低电平</w:t>
      </w:r>
      <w:r>
        <w:t>采样：</w:t>
      </w:r>
      <w:r w:rsidR="00E16F35" w:rsidRPr="00E16F35">
        <w:t>Low level sampling:</w:t>
      </w:r>
    </w:p>
    <w:p w:rsidR="00F04AD8" w:rsidRDefault="00CC73AE">
      <w:r>
        <w:rPr>
          <w:noProof/>
        </w:rPr>
        <w:drawing>
          <wp:inline distT="0" distB="0" distL="0" distR="0">
            <wp:extent cx="4714101" cy="351790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24103" cy="352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</w:rPr>
        <w:t>高电平</w:t>
      </w:r>
      <w:r>
        <w:t>采样：</w:t>
      </w:r>
      <w:r w:rsidR="00E16F35" w:rsidRPr="00E16F35">
        <w:t>High level sampling:</w:t>
      </w:r>
    </w:p>
    <w:p w:rsidR="00F04AD8" w:rsidRDefault="00CC73AE">
      <w:r>
        <w:rPr>
          <w:noProof/>
        </w:rPr>
        <w:drawing>
          <wp:inline distT="0" distB="0" distL="0" distR="0">
            <wp:extent cx="4864100" cy="3808240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65580" cy="380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</w:rPr>
        <w:lastRenderedPageBreak/>
        <w:t>TX</w:t>
      </w:r>
      <w:r>
        <w:t>2</w:t>
      </w:r>
      <w:r>
        <w:rPr>
          <w:rFonts w:hint="eastAsia"/>
        </w:rPr>
        <w:t>&amp;TXCLK的保持</w:t>
      </w:r>
      <w:r>
        <w:t>时间：</w:t>
      </w:r>
      <w:r w:rsidR="00E16F35" w:rsidRPr="00E16F35">
        <w:t>Hold time of TX2&amp;TXCLK:</w:t>
      </w:r>
    </w:p>
    <w:p w:rsidR="00F04AD8" w:rsidRDefault="00CC73AE">
      <w:r>
        <w:rPr>
          <w:rFonts w:hint="eastAsia"/>
        </w:rPr>
        <w:t>高电平</w:t>
      </w:r>
      <w:r>
        <w:t>采样：</w:t>
      </w:r>
      <w:r w:rsidR="00E16F35" w:rsidRPr="00E16F35">
        <w:t>High level sampling:</w:t>
      </w:r>
    </w:p>
    <w:p w:rsidR="00F04AD8" w:rsidRDefault="00CC73AE">
      <w:r>
        <w:rPr>
          <w:noProof/>
        </w:rPr>
        <w:drawing>
          <wp:inline distT="0" distB="0" distL="0" distR="0">
            <wp:extent cx="4730750" cy="326257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38708" cy="32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</w:rPr>
        <w:t>低电平</w:t>
      </w:r>
      <w:r>
        <w:t>采样：</w:t>
      </w:r>
      <w:r w:rsidR="00E16F35" w:rsidRPr="00E16F35">
        <w:t>Low level sampling:</w:t>
      </w:r>
    </w:p>
    <w:p w:rsidR="00F04AD8" w:rsidRDefault="00CC73AE">
      <w:r>
        <w:rPr>
          <w:noProof/>
        </w:rPr>
        <w:drawing>
          <wp:inline distT="0" distB="0" distL="0" distR="0">
            <wp:extent cx="4972050" cy="39869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78312" cy="399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</w:rPr>
        <w:lastRenderedPageBreak/>
        <w:t>TX</w:t>
      </w:r>
      <w:r>
        <w:t>3</w:t>
      </w:r>
      <w:r>
        <w:rPr>
          <w:rFonts w:hint="eastAsia"/>
        </w:rPr>
        <w:t>&amp;TXCLK的建立</w:t>
      </w:r>
      <w:r>
        <w:t>时间：</w:t>
      </w:r>
      <w:r w:rsidR="00E16F35" w:rsidRPr="00E16F35">
        <w:t>Setup time of TX3 &amp; TXCLK:</w:t>
      </w:r>
    </w:p>
    <w:p w:rsidR="00F04AD8" w:rsidRDefault="00CC73AE">
      <w:r>
        <w:rPr>
          <w:rFonts w:hint="eastAsia"/>
        </w:rPr>
        <w:t>低电平采样：</w:t>
      </w:r>
      <w:r w:rsidR="00E16F35" w:rsidRPr="00E16F35">
        <w:t>Low level sampling:</w:t>
      </w:r>
    </w:p>
    <w:p w:rsidR="00F04AD8" w:rsidRDefault="00CC73AE">
      <w:r>
        <w:rPr>
          <w:noProof/>
        </w:rPr>
        <w:drawing>
          <wp:inline distT="0" distB="0" distL="0" distR="0">
            <wp:extent cx="4845258" cy="33337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51742" cy="33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</w:rPr>
        <w:t>高电平</w:t>
      </w:r>
      <w:r>
        <w:t>采样：</w:t>
      </w:r>
      <w:r w:rsidR="00E16F35" w:rsidRPr="00E16F35">
        <w:t>High level sampling:</w:t>
      </w:r>
    </w:p>
    <w:p w:rsidR="00F04AD8" w:rsidRDefault="00CC73AE">
      <w:r>
        <w:rPr>
          <w:noProof/>
        </w:rPr>
        <w:drawing>
          <wp:inline distT="0" distB="0" distL="0" distR="0">
            <wp:extent cx="5149850" cy="3916639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51507" cy="39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5D6" w:rsidRDefault="00BA65D6"/>
    <w:p w:rsidR="00F04AD8" w:rsidRDefault="00CC73AE">
      <w:r>
        <w:rPr>
          <w:rFonts w:hint="eastAsia"/>
        </w:rPr>
        <w:lastRenderedPageBreak/>
        <w:t>TX</w:t>
      </w:r>
      <w:r>
        <w:t>3</w:t>
      </w:r>
      <w:r>
        <w:rPr>
          <w:rFonts w:hint="eastAsia"/>
        </w:rPr>
        <w:t>&amp;TXCLK的保持</w:t>
      </w:r>
      <w:r>
        <w:t>时间：</w:t>
      </w:r>
      <w:r w:rsidR="00E16F35" w:rsidRPr="00E16F35">
        <w:t>Hold time of TX3&amp;TXCLK:</w:t>
      </w:r>
    </w:p>
    <w:p w:rsidR="00F04AD8" w:rsidRDefault="00CC73AE">
      <w:r>
        <w:rPr>
          <w:rFonts w:hint="eastAsia"/>
        </w:rPr>
        <w:t>低电平</w:t>
      </w:r>
      <w:r>
        <w:t>采样：</w:t>
      </w:r>
      <w:r w:rsidR="00E16F35" w:rsidRPr="00E16F35">
        <w:t>Low level sampling:</w:t>
      </w:r>
    </w:p>
    <w:p w:rsidR="00F04AD8" w:rsidRDefault="00CC73AE">
      <w:r>
        <w:rPr>
          <w:noProof/>
        </w:rPr>
        <w:drawing>
          <wp:inline distT="0" distB="0" distL="0" distR="0">
            <wp:extent cx="4527550" cy="3450989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33048" cy="345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D8" w:rsidRDefault="00CC73AE">
      <w:r>
        <w:rPr>
          <w:rFonts w:hint="eastAsia"/>
        </w:rPr>
        <w:t>高电平</w:t>
      </w:r>
      <w:r>
        <w:t>采样：</w:t>
      </w:r>
      <w:r w:rsidR="00E16F35" w:rsidRPr="00E16F35">
        <w:t>High level sampling:</w:t>
      </w:r>
    </w:p>
    <w:p w:rsidR="00F04AD8" w:rsidRDefault="00CC73AE">
      <w:r>
        <w:rPr>
          <w:noProof/>
        </w:rPr>
        <w:drawing>
          <wp:inline distT="0" distB="0" distL="0" distR="0">
            <wp:extent cx="5274310" cy="400240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A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1258B"/>
    <w:multiLevelType w:val="multilevel"/>
    <w:tmpl w:val="0CF1258B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4957E97"/>
    <w:multiLevelType w:val="multilevel"/>
    <w:tmpl w:val="34957E97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F09"/>
    <w:rsid w:val="000105AD"/>
    <w:rsid w:val="0001344A"/>
    <w:rsid w:val="00020F9D"/>
    <w:rsid w:val="00034B37"/>
    <w:rsid w:val="00051B24"/>
    <w:rsid w:val="0005433A"/>
    <w:rsid w:val="000A5518"/>
    <w:rsid w:val="000C5E8A"/>
    <w:rsid w:val="000D7CB5"/>
    <w:rsid w:val="000F3F09"/>
    <w:rsid w:val="00140313"/>
    <w:rsid w:val="0024197D"/>
    <w:rsid w:val="00255A3E"/>
    <w:rsid w:val="002F2174"/>
    <w:rsid w:val="0031026D"/>
    <w:rsid w:val="0035163C"/>
    <w:rsid w:val="003746B7"/>
    <w:rsid w:val="00385598"/>
    <w:rsid w:val="00395D2D"/>
    <w:rsid w:val="003D2382"/>
    <w:rsid w:val="003F43EA"/>
    <w:rsid w:val="00437670"/>
    <w:rsid w:val="00477762"/>
    <w:rsid w:val="004E78EE"/>
    <w:rsid w:val="00541367"/>
    <w:rsid w:val="005630F7"/>
    <w:rsid w:val="00565E76"/>
    <w:rsid w:val="005719D8"/>
    <w:rsid w:val="00591B60"/>
    <w:rsid w:val="005D1B2F"/>
    <w:rsid w:val="0062106D"/>
    <w:rsid w:val="00694A8C"/>
    <w:rsid w:val="006A6B56"/>
    <w:rsid w:val="006E4A98"/>
    <w:rsid w:val="007335B0"/>
    <w:rsid w:val="00737607"/>
    <w:rsid w:val="007636AF"/>
    <w:rsid w:val="0076559D"/>
    <w:rsid w:val="007C136C"/>
    <w:rsid w:val="007D0A4E"/>
    <w:rsid w:val="007D4395"/>
    <w:rsid w:val="007E09B6"/>
    <w:rsid w:val="007E2AFD"/>
    <w:rsid w:val="00846C51"/>
    <w:rsid w:val="00884CEE"/>
    <w:rsid w:val="00893919"/>
    <w:rsid w:val="008C0215"/>
    <w:rsid w:val="008E364D"/>
    <w:rsid w:val="009313D0"/>
    <w:rsid w:val="009549B6"/>
    <w:rsid w:val="0096654B"/>
    <w:rsid w:val="0098590E"/>
    <w:rsid w:val="009A3951"/>
    <w:rsid w:val="009D7CA5"/>
    <w:rsid w:val="009E42C5"/>
    <w:rsid w:val="009E55E7"/>
    <w:rsid w:val="009F6A88"/>
    <w:rsid w:val="00A015E2"/>
    <w:rsid w:val="00A331D6"/>
    <w:rsid w:val="00A475C3"/>
    <w:rsid w:val="00A552BF"/>
    <w:rsid w:val="00A60583"/>
    <w:rsid w:val="00AC68F1"/>
    <w:rsid w:val="00AD4145"/>
    <w:rsid w:val="00AD5E2E"/>
    <w:rsid w:val="00AD6CD1"/>
    <w:rsid w:val="00B12315"/>
    <w:rsid w:val="00B2674D"/>
    <w:rsid w:val="00B53EAF"/>
    <w:rsid w:val="00B55A5D"/>
    <w:rsid w:val="00B60FAB"/>
    <w:rsid w:val="00BA65D6"/>
    <w:rsid w:val="00BD2276"/>
    <w:rsid w:val="00BE2590"/>
    <w:rsid w:val="00BE4F4D"/>
    <w:rsid w:val="00C1576E"/>
    <w:rsid w:val="00C65174"/>
    <w:rsid w:val="00C775DC"/>
    <w:rsid w:val="00CC0565"/>
    <w:rsid w:val="00CC6A79"/>
    <w:rsid w:val="00CC73AE"/>
    <w:rsid w:val="00CF1B57"/>
    <w:rsid w:val="00CF7868"/>
    <w:rsid w:val="00D4226D"/>
    <w:rsid w:val="00D467D8"/>
    <w:rsid w:val="00D83B51"/>
    <w:rsid w:val="00DC1707"/>
    <w:rsid w:val="00DC23CB"/>
    <w:rsid w:val="00DF5481"/>
    <w:rsid w:val="00E16F35"/>
    <w:rsid w:val="00E21FC6"/>
    <w:rsid w:val="00E22875"/>
    <w:rsid w:val="00E64D17"/>
    <w:rsid w:val="00EB27E6"/>
    <w:rsid w:val="00F03C79"/>
    <w:rsid w:val="00F04AD8"/>
    <w:rsid w:val="00F27E57"/>
    <w:rsid w:val="00F50BF6"/>
    <w:rsid w:val="00F630A0"/>
    <w:rsid w:val="00F8435B"/>
    <w:rsid w:val="00FF32E2"/>
    <w:rsid w:val="6539359D"/>
    <w:rsid w:val="75925D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C3342E"/>
  <w15:docId w15:val="{5E779E3A-E6AC-4892-AFEA-36AE4FA79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Inc.</Company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comba</dc:creator>
  <cp:lastModifiedBy>Allen Lu</cp:lastModifiedBy>
  <cp:revision>7</cp:revision>
  <dcterms:created xsi:type="dcterms:W3CDTF">2022-03-28T16:30:00Z</dcterms:created>
  <dcterms:modified xsi:type="dcterms:W3CDTF">2022-03-29T02:38:00Z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