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7AC" w:rsidRDefault="007967AC"/>
    <w:p w:rsidR="007967AC" w:rsidRPr="007967AC" w:rsidRDefault="007967AC" w:rsidP="007967AC">
      <w:pPr>
        <w:pStyle w:val="Heading2"/>
        <w:rPr>
          <w:b/>
          <w:u w:val="single"/>
        </w:rPr>
      </w:pPr>
      <w:r w:rsidRPr="007967AC">
        <w:rPr>
          <w:b/>
          <w:u w:val="single"/>
        </w:rPr>
        <w:t>Current Schematic</w:t>
      </w:r>
    </w:p>
    <w:p w:rsidR="0000249F" w:rsidRDefault="00A8233E">
      <w:bookmarkStart w:id="0" w:name="_GoBack"/>
      <w:r>
        <w:rPr>
          <w:noProof/>
        </w:rPr>
        <w:drawing>
          <wp:inline distT="0" distB="0" distL="0" distR="0" wp14:anchorId="055C8618" wp14:editId="11A18EEE">
            <wp:extent cx="5400458" cy="501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03" t="17667" r="19916" b="1476"/>
                    <a:stretch/>
                  </pic:blipFill>
                  <pic:spPr bwMode="auto">
                    <a:xfrm>
                      <a:off x="0" y="0"/>
                      <a:ext cx="5413146" cy="5031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22CD8" w:rsidRDefault="00822CD8">
      <w:pPr>
        <w:jc w:val="left"/>
      </w:pPr>
      <w:r>
        <w:br w:type="page"/>
      </w:r>
    </w:p>
    <w:p w:rsidR="00822CD8" w:rsidRDefault="00822CD8" w:rsidP="00822CD8">
      <w:pPr>
        <w:rPr>
          <w:rFonts w:cs="Arial"/>
        </w:rPr>
      </w:pPr>
    </w:p>
    <w:p w:rsidR="007967AC" w:rsidRPr="007967AC" w:rsidRDefault="007967AC" w:rsidP="007967AC">
      <w:pPr>
        <w:pStyle w:val="Heading2"/>
        <w:rPr>
          <w:rFonts w:cs="Arial"/>
          <w:b/>
          <w:u w:val="single"/>
        </w:rPr>
      </w:pPr>
      <w:r w:rsidRPr="007967AC">
        <w:rPr>
          <w:rFonts w:cs="Arial"/>
          <w:b/>
          <w:u w:val="single"/>
        </w:rPr>
        <w:t>BOM</w:t>
      </w:r>
    </w:p>
    <w:p w:rsidR="00A8233E" w:rsidRDefault="00A8233E" w:rsidP="00A8233E">
      <w:pPr>
        <w:rPr>
          <w:rFonts w:cs="Arial"/>
        </w:rPr>
      </w:pPr>
    </w:p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742"/>
        <w:gridCol w:w="873"/>
        <w:gridCol w:w="720"/>
        <w:gridCol w:w="2880"/>
        <w:gridCol w:w="1800"/>
        <w:gridCol w:w="6480"/>
      </w:tblGrid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</w:p>
        </w:tc>
        <w:tc>
          <w:tcPr>
            <w:tcW w:w="873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</w:tr>
      <w:tr w:rsidR="00A8233E" w:rsidRPr="00156B70" w:rsidTr="002B34EA">
        <w:tc>
          <w:tcPr>
            <w:tcW w:w="742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C11</w:t>
            </w:r>
          </w:p>
        </w:tc>
        <w:tc>
          <w:tcPr>
            <w:tcW w:w="873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D1,</w:t>
            </w:r>
          </w:p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D2</w:t>
            </w:r>
          </w:p>
        </w:tc>
        <w:tc>
          <w:tcPr>
            <w:tcW w:w="72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A8233E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1N4003</w:t>
            </w:r>
          </w:p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1N4003</w:t>
            </w:r>
          </w:p>
        </w:tc>
        <w:tc>
          <w:tcPr>
            <w:tcW w:w="180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QPL</w:t>
            </w:r>
          </w:p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ON SEMI</w:t>
            </w:r>
          </w:p>
        </w:tc>
        <w:tc>
          <w:tcPr>
            <w:tcW w:w="6480" w:type="dxa"/>
            <w:vAlign w:val="center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DIODE, 200V, 1A</w:t>
            </w:r>
          </w:p>
        </w:tc>
      </w:tr>
      <w:tr w:rsidR="00A8233E" w:rsidRPr="00156B70" w:rsidTr="002B34EA">
        <w:tc>
          <w:tcPr>
            <w:tcW w:w="742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C10</w:t>
            </w:r>
          </w:p>
        </w:tc>
        <w:tc>
          <w:tcPr>
            <w:tcW w:w="873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RF</w:t>
            </w:r>
          </w:p>
        </w:tc>
        <w:tc>
          <w:tcPr>
            <w:tcW w:w="720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A8233E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RLR05C10003GMB14</w:t>
            </w:r>
          </w:p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ERL05</w:t>
            </w:r>
          </w:p>
        </w:tc>
        <w:tc>
          <w:tcPr>
            <w:tcW w:w="180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QPL</w:t>
            </w:r>
          </w:p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VISHAY</w:t>
            </w:r>
          </w:p>
        </w:tc>
        <w:tc>
          <w:tcPr>
            <w:tcW w:w="6480" w:type="dxa"/>
            <w:vAlign w:val="center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RES, 100KOHM, ¼ W, Metal Film, MIL-PRF-39017, 2%</w:t>
            </w:r>
          </w:p>
        </w:tc>
      </w:tr>
      <w:tr w:rsidR="00A8233E" w:rsidRPr="00156B70" w:rsidTr="002B34EA">
        <w:tc>
          <w:tcPr>
            <w:tcW w:w="742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C9</w:t>
            </w:r>
          </w:p>
        </w:tc>
        <w:tc>
          <w:tcPr>
            <w:tcW w:w="873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RIN</w:t>
            </w:r>
          </w:p>
        </w:tc>
        <w:tc>
          <w:tcPr>
            <w:tcW w:w="720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A8233E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RLR05C5003GMB14</w:t>
            </w:r>
          </w:p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ERL05</w:t>
            </w:r>
          </w:p>
        </w:tc>
        <w:tc>
          <w:tcPr>
            <w:tcW w:w="180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QPL</w:t>
            </w:r>
          </w:p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VISHAY</w:t>
            </w:r>
          </w:p>
        </w:tc>
        <w:tc>
          <w:tcPr>
            <w:tcW w:w="6480" w:type="dxa"/>
            <w:vAlign w:val="center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RES, 50KOHM, ¼ W, Wire Wound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C8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72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120-8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Wakefield-Vette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Thermal Compound, Silicon, .7 W/m °K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C7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H1</w:t>
            </w:r>
          </w:p>
        </w:tc>
        <w:tc>
          <w:tcPr>
            <w:tcW w:w="72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500403B 3 0000G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AAVID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Heat Sink, TO-3, Square Basket, Option A Silicon Pad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C6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proofErr w:type="gramStart"/>
            <w:r>
              <w:rPr>
                <w:rFonts w:cs="Arial"/>
              </w:rPr>
              <w:t>4,C</w:t>
            </w:r>
            <w:proofErr w:type="gramEnd"/>
            <w:r>
              <w:rPr>
                <w:rFonts w:cs="Arial"/>
              </w:rPr>
              <w:t>5</w:t>
            </w:r>
          </w:p>
        </w:tc>
        <w:tc>
          <w:tcPr>
            <w:tcW w:w="72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lang w:val="en"/>
              </w:rPr>
              <w:t>L1RN301206KS24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Capacitor, 20 uF, Ceramic, 100 V, 20%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C5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proofErr w:type="gramStart"/>
            <w:r>
              <w:rPr>
                <w:rFonts w:cs="Arial"/>
              </w:rPr>
              <w:t>2,C</w:t>
            </w:r>
            <w:proofErr w:type="gramEnd"/>
            <w:r>
              <w:rPr>
                <w:rFonts w:cs="Arial"/>
              </w:rPr>
              <w:t>3</w:t>
            </w:r>
          </w:p>
        </w:tc>
        <w:tc>
          <w:tcPr>
            <w:tcW w:w="72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lang w:val="en"/>
              </w:rPr>
              <w:t>C2225A203K1GAC7189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Capacitor, 0.02 uF, Ceramic, 100 V, 10%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C4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C1</w:t>
            </w:r>
          </w:p>
        </w:tc>
        <w:tc>
          <w:tcPr>
            <w:tcW w:w="72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CKR05BX103KR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Capacitor, 0.01 uF, Ceramic 100 V, 10%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C3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R1</w:t>
            </w:r>
          </w:p>
        </w:tc>
        <w:tc>
          <w:tcPr>
            <w:tcW w:w="72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AC01000 0 0 4007 J AC 00</w:t>
            </w: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Vishay</w:t>
            </w: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Resistor, 0.400-ohm, 1 Watt, 5%, Cemented Leaded Wire wound</w:t>
            </w:r>
          </w:p>
        </w:tc>
      </w:tr>
      <w:tr w:rsidR="00A8233E" w:rsidRPr="00156B70" w:rsidTr="002B34EA">
        <w:tc>
          <w:tcPr>
            <w:tcW w:w="742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156B70">
              <w:rPr>
                <w:rFonts w:cs="Arial"/>
              </w:rPr>
              <w:t>2</w:t>
            </w:r>
          </w:p>
        </w:tc>
        <w:tc>
          <w:tcPr>
            <w:tcW w:w="873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</w:p>
        </w:tc>
        <w:tc>
          <w:tcPr>
            <w:tcW w:w="72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</w:p>
        </w:tc>
        <w:tc>
          <w:tcPr>
            <w:tcW w:w="2880" w:type="dxa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</w:p>
        </w:tc>
        <w:tc>
          <w:tcPr>
            <w:tcW w:w="1800" w:type="dxa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</w:p>
        </w:tc>
        <w:tc>
          <w:tcPr>
            <w:tcW w:w="6480" w:type="dxa"/>
          </w:tcPr>
          <w:p w:rsidR="00A8233E" w:rsidRPr="00156B70" w:rsidRDefault="00A8233E" w:rsidP="002B34EA">
            <w:pPr>
              <w:rPr>
                <w:rFonts w:cs="Arial"/>
              </w:rPr>
            </w:pPr>
          </w:p>
        </w:tc>
      </w:tr>
      <w:tr w:rsidR="00A8233E" w:rsidRPr="00156B70" w:rsidTr="002B34EA">
        <w:tc>
          <w:tcPr>
            <w:tcW w:w="742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156B70">
              <w:rPr>
                <w:rFonts w:cs="Arial"/>
              </w:rPr>
              <w:t>1</w:t>
            </w:r>
          </w:p>
        </w:tc>
        <w:tc>
          <w:tcPr>
            <w:tcW w:w="873" w:type="dxa"/>
            <w:vAlign w:val="center"/>
          </w:tcPr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U1</w:t>
            </w:r>
          </w:p>
        </w:tc>
        <w:tc>
          <w:tcPr>
            <w:tcW w:w="720" w:type="dxa"/>
            <w:vAlign w:val="center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  <w:vAlign w:val="center"/>
          </w:tcPr>
          <w:p w:rsidR="00A8233E" w:rsidRPr="00156B70" w:rsidRDefault="00A8233E" w:rsidP="002B34E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OPA541AP</w:t>
            </w:r>
          </w:p>
        </w:tc>
        <w:tc>
          <w:tcPr>
            <w:tcW w:w="1800" w:type="dxa"/>
          </w:tcPr>
          <w:p w:rsidR="00A8233E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TI</w:t>
            </w:r>
          </w:p>
          <w:p w:rsidR="00A8233E" w:rsidRPr="00156B70" w:rsidRDefault="00A8233E" w:rsidP="002B34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Burr Brown</w:t>
            </w:r>
          </w:p>
        </w:tc>
        <w:tc>
          <w:tcPr>
            <w:tcW w:w="6480" w:type="dxa"/>
            <w:vAlign w:val="center"/>
          </w:tcPr>
          <w:p w:rsidR="00A8233E" w:rsidRPr="00156B70" w:rsidRDefault="00A8233E" w:rsidP="002B34EA">
            <w:pPr>
              <w:rPr>
                <w:rFonts w:cs="Arial"/>
              </w:rPr>
            </w:pPr>
            <w:r>
              <w:rPr>
                <w:rFonts w:cs="Arial"/>
              </w:rPr>
              <w:t>OP AMP, 5 A Continuous, +/- 40 V, T0-220 PKG</w:t>
            </w:r>
          </w:p>
        </w:tc>
      </w:tr>
      <w:tr w:rsidR="00A8233E" w:rsidRPr="00C665E6" w:rsidTr="002B34EA">
        <w:trPr>
          <w:trHeight w:val="341"/>
        </w:trPr>
        <w:tc>
          <w:tcPr>
            <w:tcW w:w="742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ITEM</w:t>
            </w:r>
          </w:p>
        </w:tc>
        <w:tc>
          <w:tcPr>
            <w:tcW w:w="873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REF</w:t>
            </w:r>
          </w:p>
        </w:tc>
        <w:tc>
          <w:tcPr>
            <w:tcW w:w="720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QTY</w:t>
            </w:r>
          </w:p>
        </w:tc>
        <w:tc>
          <w:tcPr>
            <w:tcW w:w="2880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PART NUMBER</w:t>
            </w:r>
          </w:p>
        </w:tc>
        <w:tc>
          <w:tcPr>
            <w:tcW w:w="1800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MFR.</w:t>
            </w:r>
          </w:p>
        </w:tc>
        <w:tc>
          <w:tcPr>
            <w:tcW w:w="6480" w:type="dxa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DESCRIPTION</w:t>
            </w:r>
          </w:p>
        </w:tc>
      </w:tr>
      <w:tr w:rsidR="00A8233E" w:rsidRPr="00C665E6" w:rsidTr="002B34EA">
        <w:trPr>
          <w:trHeight w:val="566"/>
        </w:trPr>
        <w:tc>
          <w:tcPr>
            <w:tcW w:w="13495" w:type="dxa"/>
            <w:gridSpan w:val="6"/>
            <w:vAlign w:val="center"/>
          </w:tcPr>
          <w:p w:rsidR="00A8233E" w:rsidRPr="00C665E6" w:rsidRDefault="00A8233E" w:rsidP="002B34EA">
            <w:pPr>
              <w:jc w:val="center"/>
              <w:rPr>
                <w:rFonts w:cs="Arial"/>
                <w:b/>
              </w:rPr>
            </w:pPr>
            <w:r w:rsidRPr="0028127B">
              <w:rPr>
                <w:rFonts w:cs="Arial"/>
                <w:b/>
              </w:rPr>
              <w:t>COMMERCIAL</w:t>
            </w:r>
            <w:r>
              <w:rPr>
                <w:rFonts w:cs="Arial"/>
                <w:b/>
              </w:rPr>
              <w:t xml:space="preserve"> PARTS LIST</w:t>
            </w:r>
          </w:p>
        </w:tc>
      </w:tr>
    </w:tbl>
    <w:p w:rsidR="00A8233E" w:rsidRPr="00156B70" w:rsidRDefault="00A8233E" w:rsidP="00A8233E">
      <w:pPr>
        <w:rPr>
          <w:rFonts w:cs="Arial"/>
        </w:rPr>
      </w:pPr>
    </w:p>
    <w:p w:rsidR="00B42285" w:rsidRDefault="00B42285">
      <w:pPr>
        <w:jc w:val="left"/>
      </w:pPr>
      <w:r>
        <w:br w:type="page"/>
      </w:r>
    </w:p>
    <w:p w:rsidR="00B42285" w:rsidRPr="007967AC" w:rsidRDefault="00B42285" w:rsidP="007967AC">
      <w:pPr>
        <w:pStyle w:val="Heading1"/>
      </w:pPr>
      <w:r w:rsidRPr="007967AC">
        <w:lastRenderedPageBreak/>
        <w:t>Previous 555 Timer Circuit</w:t>
      </w:r>
    </w:p>
    <w:p w:rsidR="00B42285" w:rsidRDefault="00B42285"/>
    <w:p w:rsidR="00B42285" w:rsidRDefault="00454A1B">
      <w:r w:rsidRPr="00454A1B">
        <w:rPr>
          <w:noProof/>
        </w:rPr>
        <w:drawing>
          <wp:inline distT="0" distB="0" distL="0" distR="0">
            <wp:extent cx="8229600" cy="401269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285" w:rsidSect="00822C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5"/>
    <w:rsid w:val="00454A1B"/>
    <w:rsid w:val="00725215"/>
    <w:rsid w:val="0076647F"/>
    <w:rsid w:val="007925CF"/>
    <w:rsid w:val="007967AC"/>
    <w:rsid w:val="00822CD8"/>
    <w:rsid w:val="00A8233E"/>
    <w:rsid w:val="00B42285"/>
    <w:rsid w:val="00BA2396"/>
    <w:rsid w:val="00E05AE9"/>
    <w:rsid w:val="00F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FBCD"/>
  <w15:chartTrackingRefBased/>
  <w15:docId w15:val="{3D89289A-AD03-45E7-BF5F-14DBF044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AE9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7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5AE9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967AC"/>
    <w:rPr>
      <w:rFonts w:ascii="Arial" w:eastAsiaTheme="majorEastAsia" w:hAnsi="Arial" w:cstheme="majorBidi"/>
      <w:b/>
      <w:color w:val="000000" w:themeColor="text1"/>
      <w:szCs w:val="32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05AE9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AE9"/>
    <w:rPr>
      <w:rFonts w:ascii="Arial" w:eastAsiaTheme="majorEastAsia" w:hAnsi="Arial" w:cstheme="majorBidi"/>
      <w:spacing w:val="-10"/>
      <w:kern w:val="28"/>
      <w:szCs w:val="56"/>
    </w:rPr>
  </w:style>
  <w:style w:type="table" w:styleId="TableGrid">
    <w:name w:val="Table Grid"/>
    <w:basedOn w:val="TableNormal"/>
    <w:uiPriority w:val="39"/>
    <w:rsid w:val="0082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96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Herbison, Timothy</dc:creator>
  <cp:keywords/>
  <dc:description/>
  <cp:lastModifiedBy>Herbison, Timothy</cp:lastModifiedBy>
  <cp:revision>6</cp:revision>
  <dcterms:created xsi:type="dcterms:W3CDTF">2019-01-04T00:56:00Z</dcterms:created>
  <dcterms:modified xsi:type="dcterms:W3CDTF">2019-01-07T20:34:00Z</dcterms:modified>
</cp:coreProperties>
</file>