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824A" w14:textId="797CFD96" w:rsidR="001231D3" w:rsidRDefault="000F6457">
      <w:r w:rsidRPr="000F6457">
        <w:t>1. Based on the verification of dismantling C33 and C36, the OPA551 noise problem still exists when a sine wave signal is applied to the input. The noise level is related to the frequency of the signal source and the driving current of OPA551. The attached diagram shows the relationship between the input waveform of U3 and the output waveform of OPA551 load 100R.</w:t>
      </w:r>
    </w:p>
    <w:p w14:paraId="020F824B" w14:textId="77777777" w:rsidR="001231D3" w:rsidRDefault="001231D3"/>
    <w:p w14:paraId="020F824C" w14:textId="77777777" w:rsidR="001231D3" w:rsidRDefault="00040723">
      <w:r>
        <w:rPr>
          <w:rFonts w:hint="eastAsia"/>
          <w:noProof/>
        </w:rPr>
        <w:drawing>
          <wp:inline distT="0" distB="0" distL="114300" distR="114300" wp14:anchorId="020F8258" wp14:editId="020F8259">
            <wp:extent cx="5266690" cy="2201545"/>
            <wp:effectExtent l="0" t="0" r="10160" b="8255"/>
            <wp:docPr id="2" name="图片 2" descr="OPA551-DNI_C33&amp;C36-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OPA551-DNI_C33&amp;C36-OUT"/>
                    <pic:cNvPicPr>
                      <a:picLocks noChangeAspect="1"/>
                    </pic:cNvPicPr>
                  </pic:nvPicPr>
                  <pic:blipFill>
                    <a:blip r:embed="rId5"/>
                    <a:stretch>
                      <a:fillRect/>
                    </a:stretch>
                  </pic:blipFill>
                  <pic:spPr>
                    <a:xfrm>
                      <a:off x="0" y="0"/>
                      <a:ext cx="5266690" cy="2201545"/>
                    </a:xfrm>
                    <a:prstGeom prst="rect">
                      <a:avLst/>
                    </a:prstGeom>
                  </pic:spPr>
                </pic:pic>
              </a:graphicData>
            </a:graphic>
          </wp:inline>
        </w:drawing>
      </w:r>
    </w:p>
    <w:p w14:paraId="020F824D" w14:textId="77777777" w:rsidR="001231D3" w:rsidRDefault="001231D3"/>
    <w:p w14:paraId="020F824E" w14:textId="77777777" w:rsidR="001231D3" w:rsidRDefault="001231D3"/>
    <w:p w14:paraId="020F8250" w14:textId="525126E0" w:rsidR="001231D3" w:rsidRDefault="00535CCB">
      <w:r>
        <w:t>2</w:t>
      </w:r>
      <w:r>
        <w:rPr>
          <w:rFonts w:hint="eastAsia"/>
        </w:rPr>
        <w:t>.</w:t>
      </w:r>
      <w:r>
        <w:t xml:space="preserve"> </w:t>
      </w:r>
      <w:r w:rsidRPr="00535CCB">
        <w:rPr>
          <w:rFonts w:hint="eastAsia"/>
        </w:rPr>
        <w:t xml:space="preserve">Directly apply a 5KHz sine wave AC signal source to U4 PIN_ 3 (OPA551), DNI R36 R43, RL=100R RC </w:t>
      </w:r>
      <w:r w:rsidRPr="00535CCB">
        <w:rPr>
          <w:rFonts w:hint="eastAsia"/>
        </w:rPr>
        <w:t>≈</w:t>
      </w:r>
      <w:r w:rsidRPr="00535CCB">
        <w:rPr>
          <w:rFonts w:hint="eastAsia"/>
        </w:rPr>
        <w:t xml:space="preserve"> 0, output sound present.</w:t>
      </w:r>
    </w:p>
    <w:p w14:paraId="020F8251" w14:textId="77777777" w:rsidR="001231D3" w:rsidRDefault="00040723">
      <w:r>
        <w:rPr>
          <w:rFonts w:hint="eastAsia"/>
          <w:noProof/>
        </w:rPr>
        <w:drawing>
          <wp:inline distT="0" distB="0" distL="114300" distR="114300" wp14:anchorId="020F825A" wp14:editId="020F825B">
            <wp:extent cx="5266690" cy="2201545"/>
            <wp:effectExtent l="0" t="0" r="10160" b="8255"/>
            <wp:docPr id="3" name="图片 3" descr="OPA551  IN TO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PA551  IN TO OUT"/>
                    <pic:cNvPicPr>
                      <a:picLocks noChangeAspect="1"/>
                    </pic:cNvPicPr>
                  </pic:nvPicPr>
                  <pic:blipFill>
                    <a:blip r:embed="rId6"/>
                    <a:stretch>
                      <a:fillRect/>
                    </a:stretch>
                  </pic:blipFill>
                  <pic:spPr>
                    <a:xfrm>
                      <a:off x="0" y="0"/>
                      <a:ext cx="5266690" cy="2201545"/>
                    </a:xfrm>
                    <a:prstGeom prst="rect">
                      <a:avLst/>
                    </a:prstGeom>
                  </pic:spPr>
                </pic:pic>
              </a:graphicData>
            </a:graphic>
          </wp:inline>
        </w:drawing>
      </w:r>
    </w:p>
    <w:p w14:paraId="020F8252" w14:textId="77777777" w:rsidR="001231D3" w:rsidRDefault="001231D3"/>
    <w:p w14:paraId="020F8253" w14:textId="77777777" w:rsidR="001231D3" w:rsidRDefault="001231D3"/>
    <w:p w14:paraId="020F8254" w14:textId="77777777" w:rsidR="001231D3" w:rsidRDefault="00040723">
      <w:r>
        <w:rPr>
          <w:rFonts w:hint="eastAsia"/>
          <w:noProof/>
        </w:rPr>
        <w:drawing>
          <wp:inline distT="0" distB="0" distL="114300" distR="114300" wp14:anchorId="020F825C" wp14:editId="020F825D">
            <wp:extent cx="5269230" cy="1659255"/>
            <wp:effectExtent l="0" t="0" r="7620" b="17145"/>
            <wp:docPr id="4" name="图片 4" descr="043b0f361c114cd59bc214afc046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43b0f361c114cd59bc214afc046f33"/>
                    <pic:cNvPicPr>
                      <a:picLocks noChangeAspect="1"/>
                    </pic:cNvPicPr>
                  </pic:nvPicPr>
                  <pic:blipFill>
                    <a:blip r:embed="rId7"/>
                    <a:stretch>
                      <a:fillRect/>
                    </a:stretch>
                  </pic:blipFill>
                  <pic:spPr>
                    <a:xfrm>
                      <a:off x="0" y="0"/>
                      <a:ext cx="5269230" cy="1659255"/>
                    </a:xfrm>
                    <a:prstGeom prst="rect">
                      <a:avLst/>
                    </a:prstGeom>
                  </pic:spPr>
                </pic:pic>
              </a:graphicData>
            </a:graphic>
          </wp:inline>
        </w:drawing>
      </w:r>
    </w:p>
    <w:p w14:paraId="020F8255" w14:textId="77777777" w:rsidR="001231D3" w:rsidRDefault="001231D3"/>
    <w:p w14:paraId="020F8256" w14:textId="1317A894" w:rsidR="001231D3" w:rsidRDefault="00040723">
      <w:r>
        <w:t>3</w:t>
      </w:r>
      <w:r>
        <w:rPr>
          <w:rFonts w:hint="eastAsia"/>
        </w:rPr>
        <w:t>.</w:t>
      </w:r>
      <w:r>
        <w:t xml:space="preserve"> </w:t>
      </w:r>
      <w:r w:rsidRPr="00040723">
        <w:rPr>
          <w:rFonts w:hint="eastAsia"/>
        </w:rPr>
        <w:t xml:space="preserve">Directly apply a 5KHz sine wave AC signal source to ALM2403-Q1 PIN_ 2 PIN_ At 4 (R92 R97), RL=100R, RC </w:t>
      </w:r>
      <w:r w:rsidRPr="00040723">
        <w:rPr>
          <w:rFonts w:hint="eastAsia"/>
        </w:rPr>
        <w:t>≈</w:t>
      </w:r>
      <w:r w:rsidRPr="00040723">
        <w:rPr>
          <w:rFonts w:hint="eastAsia"/>
        </w:rPr>
        <w:t xml:space="preserve"> 0. Appears to emit sound </w:t>
      </w:r>
      <w:proofErr w:type="gramStart"/>
      <w:r w:rsidRPr="00040723">
        <w:rPr>
          <w:rFonts w:hint="eastAsia"/>
        </w:rPr>
        <w:t>similar to</w:t>
      </w:r>
      <w:proofErr w:type="gramEnd"/>
      <w:r w:rsidRPr="00040723">
        <w:rPr>
          <w:rFonts w:hint="eastAsia"/>
        </w:rPr>
        <w:t xml:space="preserve"> OPA551.</w:t>
      </w:r>
    </w:p>
    <w:p w14:paraId="020F8257" w14:textId="77777777" w:rsidR="001231D3" w:rsidRDefault="00040723">
      <w:r>
        <w:rPr>
          <w:noProof/>
        </w:rPr>
        <w:drawing>
          <wp:inline distT="0" distB="0" distL="114300" distR="114300" wp14:anchorId="020F825E" wp14:editId="020F825F">
            <wp:extent cx="5270500" cy="3773170"/>
            <wp:effectExtent l="0" t="0" r="635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0500" cy="3773170"/>
                    </a:xfrm>
                    <a:prstGeom prst="rect">
                      <a:avLst/>
                    </a:prstGeom>
                    <a:noFill/>
                    <a:ln>
                      <a:noFill/>
                    </a:ln>
                  </pic:spPr>
                </pic:pic>
              </a:graphicData>
            </a:graphic>
          </wp:inline>
        </w:drawing>
      </w:r>
    </w:p>
    <w:sectPr w:rsidR="001231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25E3"/>
    <w:multiLevelType w:val="singleLevel"/>
    <w:tmpl w:val="2E9425E3"/>
    <w:lvl w:ilvl="0">
      <w:start w:val="1"/>
      <w:numFmt w:val="decimal"/>
      <w:suff w:val="nothing"/>
      <w:lvlText w:val="%1、"/>
      <w:lvlJc w:val="left"/>
    </w:lvl>
  </w:abstractNum>
  <w:abstractNum w:abstractNumId="1" w15:restartNumberingAfterBreak="0">
    <w:nsid w:val="3AEFA6C2"/>
    <w:multiLevelType w:val="multilevel"/>
    <w:tmpl w:val="3AEFA6C2"/>
    <w:lvl w:ilvl="0">
      <w:start w:val="1"/>
      <w:numFmt w:val="decimal"/>
      <w:pStyle w:val="2"/>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16cid:durableId="1424103245">
    <w:abstractNumId w:val="1"/>
  </w:num>
  <w:num w:numId="2" w16cid:durableId="12939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MxZDdjM2JlMjBjMTY1YWZiNWRkNjYyMTg0NmM0N2EifQ=="/>
  </w:docVars>
  <w:rsids>
    <w:rsidRoot w:val="001231D3"/>
    <w:rsid w:val="00040723"/>
    <w:rsid w:val="000F6457"/>
    <w:rsid w:val="001231D3"/>
    <w:rsid w:val="00535CCB"/>
    <w:rsid w:val="091C6660"/>
    <w:rsid w:val="20814994"/>
    <w:rsid w:val="24C27CE8"/>
    <w:rsid w:val="47F43DFD"/>
    <w:rsid w:val="5A492BB6"/>
    <w:rsid w:val="67E7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8249"/>
  <w15:docId w15:val="{51F45FA9-C6E6-441A-A330-FE0B5D8A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keepNext/>
      <w:keepLines/>
      <w:numPr>
        <w:numId w:val="1"/>
      </w:numPr>
      <w:spacing w:before="260" w:after="260" w:line="413" w:lineRule="auto"/>
      <w:outlineLvl w:val="1"/>
    </w:pPr>
    <w:rPr>
      <w:rFonts w:ascii="Arial" w:eastAsia="宋体" w:hAnsi="Arial"/>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Jeno Zhang</cp:lastModifiedBy>
  <cp:revision>4</cp:revision>
  <dcterms:created xsi:type="dcterms:W3CDTF">2023-04-14T03:04:00Z</dcterms:created>
  <dcterms:modified xsi:type="dcterms:W3CDTF">2024-01-16T15:18:00Z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D697BBF6A7144575BD232B850433949B_13</vt:lpwstr>
  </property>
  <property fmtid="{D5CDD505-2E9C-101B-9397-08002B2CF9AE}" pid="4" name="MSIP_Label_879e395e-e3b5-421f-8616-70a10f9451af_Enabled">
    <vt:lpwstr>true</vt:lpwstr>
  </property>
  <property fmtid="{D5CDD505-2E9C-101B-9397-08002B2CF9AE}" pid="5" name="MSIP_Label_879e395e-e3b5-421f-8616-70a10f9451af_SetDate">
    <vt:lpwstr>2024-01-16T15:17:19Z</vt:lpwstr>
  </property>
  <property fmtid="{D5CDD505-2E9C-101B-9397-08002B2CF9AE}" pid="6" name="MSIP_Label_879e395e-e3b5-421f-8616-70a10f9451af_Method">
    <vt:lpwstr>Standard</vt:lpwstr>
  </property>
  <property fmtid="{D5CDD505-2E9C-101B-9397-08002B2CF9AE}" pid="7" name="MSIP_Label_879e395e-e3b5-421f-8616-70a10f9451af_Name">
    <vt:lpwstr>879e395e-e3b5-421f-8616-70a10f9451af</vt:lpwstr>
  </property>
  <property fmtid="{D5CDD505-2E9C-101B-9397-08002B2CF9AE}" pid="8" name="MSIP_Label_879e395e-e3b5-421f-8616-70a10f9451af_SiteId">
    <vt:lpwstr>0beb0c35-9cbb-4feb-99e5-589e415c7944</vt:lpwstr>
  </property>
  <property fmtid="{D5CDD505-2E9C-101B-9397-08002B2CF9AE}" pid="9" name="MSIP_Label_879e395e-e3b5-421f-8616-70a10f9451af_ActionId">
    <vt:lpwstr>f6eddf7f-d653-4a9b-9904-41aa0c839215</vt:lpwstr>
  </property>
  <property fmtid="{D5CDD505-2E9C-101B-9397-08002B2CF9AE}" pid="10" name="MSIP_Label_879e395e-e3b5-421f-8616-70a10f9451af_ContentBits">
    <vt:lpwstr>0</vt:lpwstr>
  </property>
</Properties>
</file>