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E1CC" w14:textId="29C632C6" w:rsidR="001B6335" w:rsidRDefault="00D96F48">
      <w:r>
        <w:t>Some redesign work on the ADC32J25 interface with the THS4541 + differential RLC filter</w:t>
      </w:r>
    </w:p>
    <w:p w14:paraId="3396A1E8" w14:textId="06AE53B4" w:rsidR="00D96F48" w:rsidRDefault="00D96F48">
      <w:r>
        <w:t>Michael Steffes, 11/7/2022</w:t>
      </w:r>
    </w:p>
    <w:p w14:paraId="68CDDBBB" w14:textId="38578F35" w:rsidR="00D96F48" w:rsidRDefault="00D96F48">
      <w:r>
        <w:t xml:space="preserve">The redesign that Andrew </w:t>
      </w:r>
      <w:proofErr w:type="spellStart"/>
      <w:r>
        <w:t>Baek</w:t>
      </w:r>
      <w:proofErr w:type="spellEnd"/>
      <w:r>
        <w:t xml:space="preserve"> is very good and enough to start on – </w:t>
      </w:r>
    </w:p>
    <w:p w14:paraId="0EA5BE4F" w14:textId="0C558FC6" w:rsidR="00D96F48" w:rsidRDefault="00D96F48">
      <w:r>
        <w:rPr>
          <w:noProof/>
        </w:rPr>
        <w:drawing>
          <wp:inline distT="0" distB="0" distL="0" distR="0" wp14:anchorId="0DD65718" wp14:editId="42B74818">
            <wp:extent cx="594360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9443E" w14:textId="3D34DB64" w:rsidR="00D96F48" w:rsidRDefault="00D96F48">
      <w:r>
        <w:t xml:space="preserve">Will come back to the FDA set up </w:t>
      </w:r>
      <w:proofErr w:type="gramStart"/>
      <w:r>
        <w:t>R’s</w:t>
      </w:r>
      <w:proofErr w:type="gramEnd"/>
      <w:r>
        <w:t xml:space="preserve"> in a bit, but let’s tune in the filter 1</w:t>
      </w:r>
      <w:r w:rsidRPr="00D96F48">
        <w:rPr>
          <w:vertAlign w:val="superscript"/>
        </w:rPr>
        <w:t>st</w:t>
      </w:r>
      <w:r>
        <w:t xml:space="preserve">, </w:t>
      </w:r>
    </w:p>
    <w:p w14:paraId="2FD1501D" w14:textId="126E08B7" w:rsidR="00D96F48" w:rsidRDefault="00D96F48">
      <w:r>
        <w:t xml:space="preserve">Andrew had worked from my RLC filter design app note, I had moved this quite a lot forward over the years and opened up my latest design spreadsheet – one thing I had added not too long ago was an extract page to find the intended filter shape, here that is, </w:t>
      </w:r>
    </w:p>
    <w:p w14:paraId="2251124C" w14:textId="5F2A61DF" w:rsidR="00D96F48" w:rsidRDefault="00D96F48">
      <w:r>
        <w:rPr>
          <w:noProof/>
        </w:rPr>
        <w:drawing>
          <wp:inline distT="0" distB="0" distL="0" distR="0" wp14:anchorId="1D691EE6" wp14:editId="121C3503">
            <wp:extent cx="2795954" cy="2469496"/>
            <wp:effectExtent l="0" t="0" r="444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5388" cy="247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9812C" w14:textId="681110E8" w:rsidR="00D96F48" w:rsidRDefault="00D96F48">
      <w:proofErr w:type="gramStart"/>
      <w:r>
        <w:t>So</w:t>
      </w:r>
      <w:proofErr w:type="gramEnd"/>
      <w:r>
        <w:t xml:space="preserve"> these are our targets, now one thing I am not sure was in the original app note is there are two solutions for the LC values, one is high L, low C, the other is low L and high C. I always use the latter – </w:t>
      </w:r>
    </w:p>
    <w:p w14:paraId="66A10153" w14:textId="5CA0E10A" w:rsidR="00D96F48" w:rsidRDefault="00D96F48" w:rsidP="00D96F48">
      <w:pPr>
        <w:pStyle w:val="ListParagraph"/>
        <w:numPr>
          <w:ilvl w:val="0"/>
          <w:numId w:val="1"/>
        </w:numPr>
      </w:pPr>
      <w:r>
        <w:t xml:space="preserve">Lower L will push its </w:t>
      </w:r>
      <w:proofErr w:type="spellStart"/>
      <w:r>
        <w:t>self resonance</w:t>
      </w:r>
      <w:proofErr w:type="spellEnd"/>
      <w:r>
        <w:t xml:space="preserve"> F out</w:t>
      </w:r>
    </w:p>
    <w:p w14:paraId="22E618B9" w14:textId="2A14F002" w:rsidR="00D96F48" w:rsidRDefault="00D96F48" w:rsidP="00D96F48">
      <w:pPr>
        <w:pStyle w:val="ListParagraph"/>
        <w:numPr>
          <w:ilvl w:val="0"/>
          <w:numId w:val="1"/>
        </w:numPr>
      </w:pPr>
      <w:r>
        <w:t xml:space="preserve">Higher C can swamp out the ADC input C, </w:t>
      </w:r>
    </w:p>
    <w:p w14:paraId="0048336E" w14:textId="37B3506D" w:rsidR="00D96F48" w:rsidRDefault="00D96F48" w:rsidP="00D96F48">
      <w:r>
        <w:t xml:space="preserve">Incidentally, here is the input Z that the ADC has, will have to adjust external RC for this, </w:t>
      </w:r>
    </w:p>
    <w:p w14:paraId="75212E0D" w14:textId="0006A408" w:rsidR="00D96F48" w:rsidRDefault="00D96F48" w:rsidP="00D96F48">
      <w:r>
        <w:rPr>
          <w:noProof/>
        </w:rPr>
        <w:lastRenderedPageBreak/>
        <w:drawing>
          <wp:inline distT="0" distB="0" distL="0" distR="0" wp14:anchorId="028F5FCE" wp14:editId="2DADCFB8">
            <wp:extent cx="4800600" cy="1330423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2469" cy="133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F86BF" w14:textId="444190A0" w:rsidR="00D96F48" w:rsidRDefault="00D96F48" w:rsidP="00D96F48">
      <w:r>
        <w:t>There is also that CM current term into each side, probably not a concern here if we stay with about 50ohm series R in the filter</w:t>
      </w:r>
      <w:r w:rsidR="00FB5021">
        <w:t xml:space="preserve"> </w:t>
      </w:r>
    </w:p>
    <w:p w14:paraId="6AEB1FEB" w14:textId="77777777" w:rsidR="00FB5021" w:rsidRDefault="00FB5021" w:rsidP="00D96F48"/>
    <w:p w14:paraId="22561E46" w14:textId="0682950B" w:rsidR="00FB5021" w:rsidRDefault="00D96F48" w:rsidP="00FB5021">
      <w:r>
        <w:t xml:space="preserve">Here </w:t>
      </w:r>
      <w:r w:rsidR="000D6E09">
        <w:t>are</w:t>
      </w:r>
      <w:r>
        <w:t xml:space="preserve"> the two solutions for LC targeting the current filter shape,</w:t>
      </w:r>
      <w:r w:rsidR="00FB5021">
        <w:t xml:space="preserve"> these are exact here, I also later added a best fit routine for available RLC values, </w:t>
      </w:r>
    </w:p>
    <w:p w14:paraId="2E3A053A" w14:textId="7F343BC5" w:rsidR="00D96F48" w:rsidRDefault="00D96F48" w:rsidP="00D96F48">
      <w:r>
        <w:t xml:space="preserve"> </w:t>
      </w:r>
      <w:r w:rsidR="00FB5021">
        <w:rPr>
          <w:noProof/>
        </w:rPr>
        <w:drawing>
          <wp:inline distT="0" distB="0" distL="0" distR="0" wp14:anchorId="6D286573" wp14:editId="60E2FDEC">
            <wp:extent cx="3985846" cy="8454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1463" cy="85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5EA22" w14:textId="5012E08D" w:rsidR="00FB5021" w:rsidRDefault="00FB5021" w:rsidP="00D96F48">
      <w:r>
        <w:t xml:space="preserve">And then if we continue the </w:t>
      </w:r>
      <w:proofErr w:type="gramStart"/>
      <w:r>
        <w:t>right side</w:t>
      </w:r>
      <w:proofErr w:type="gramEnd"/>
      <w:r>
        <w:t xml:space="preserve"> LC to a best fit solution (this is still single ended, need to make differential at the end)</w:t>
      </w:r>
    </w:p>
    <w:p w14:paraId="7F3D70F0" w14:textId="37EF5502" w:rsidR="00FB5021" w:rsidRDefault="00FB5021" w:rsidP="00D96F48">
      <w:r>
        <w:rPr>
          <w:noProof/>
        </w:rPr>
        <w:drawing>
          <wp:inline distT="0" distB="0" distL="0" distR="0" wp14:anchorId="7AC1802D" wp14:editId="1B697662">
            <wp:extent cx="2127738" cy="1308788"/>
            <wp:effectExtent l="0" t="0" r="635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5414" cy="13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D0B89" w14:textId="04392ABD" w:rsidR="00FB5021" w:rsidRDefault="00FB5021" w:rsidP="00D96F48">
      <w:r>
        <w:t>And the best fit R’s</w:t>
      </w:r>
    </w:p>
    <w:p w14:paraId="20294943" w14:textId="14E48C2B" w:rsidR="00FB5021" w:rsidRDefault="00FB5021" w:rsidP="00D96F48">
      <w:r>
        <w:rPr>
          <w:noProof/>
        </w:rPr>
        <w:drawing>
          <wp:inline distT="0" distB="0" distL="0" distR="0" wp14:anchorId="76593FEB" wp14:editId="0A77116F">
            <wp:extent cx="3294185" cy="1404873"/>
            <wp:effectExtent l="0" t="0" r="1905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5900" cy="140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13FB" w14:textId="550AE67C" w:rsidR="00FB5021" w:rsidRDefault="00FB5021" w:rsidP="00D96F48">
      <w:r>
        <w:t xml:space="preserve">Now convert this to differential and back out the ADC input Z, </w:t>
      </w:r>
    </w:p>
    <w:p w14:paraId="1E390761" w14:textId="2014108A" w:rsidR="00FB5021" w:rsidRDefault="00FB5021" w:rsidP="00D96F48">
      <w:r>
        <w:t xml:space="preserve">The diff C needs to be 91/2 = 45.5pF, back out the ADC 5.2pF and we need 40.3pF diff C – 39pF standard value. Diff R needs to be 2*392= 784 ohm. Back out the ADC 6.5kohm, external needs to be 891ohm, use 887ohm E96 value. </w:t>
      </w:r>
      <w:r w:rsidR="000D6E09">
        <w:t>(</w:t>
      </w:r>
      <w:proofErr w:type="spellStart"/>
      <w:r w:rsidR="000D6E09">
        <w:t>Coilcraft</w:t>
      </w:r>
      <w:proofErr w:type="spellEnd"/>
      <w:r w:rsidR="000D6E09">
        <w:t xml:space="preserve"> L’s, Murata C0G C)</w:t>
      </w:r>
    </w:p>
    <w:p w14:paraId="3CCB4F35" w14:textId="4F2D96B5" w:rsidR="000D6E09" w:rsidRDefault="00B73309" w:rsidP="00D96F48">
      <w:r>
        <w:lastRenderedPageBreak/>
        <w:t xml:space="preserve">Ok, here is the filter piece, 60MHz about a </w:t>
      </w:r>
      <w:proofErr w:type="spellStart"/>
      <w:r>
        <w:t>butterworth</w:t>
      </w:r>
      <w:proofErr w:type="spellEnd"/>
      <w:r>
        <w:t xml:space="preserve">. </w:t>
      </w:r>
    </w:p>
    <w:p w14:paraId="5CC9056D" w14:textId="10D172D9" w:rsidR="00B73309" w:rsidRDefault="00B73309" w:rsidP="00D96F48">
      <w:r>
        <w:rPr>
          <w:noProof/>
        </w:rPr>
        <w:drawing>
          <wp:inline distT="0" distB="0" distL="0" distR="0" wp14:anchorId="12F78F0A" wp14:editId="19679F3E">
            <wp:extent cx="5943600" cy="25279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962B7" w14:textId="25FE8CE9" w:rsidR="008C5CE9" w:rsidRDefault="008C5CE9" w:rsidP="00D96F48">
      <w:r>
        <w:t xml:space="preserve">Now the THS4541 FDA stage by itself, looks very promising, this is 6dB higher that from input RG1 as I have this set up to recover the matching loss, adding the filter and getting rid of that 2 in the dependent source (=1 instead) should get to about 0dB gain net, </w:t>
      </w:r>
    </w:p>
    <w:p w14:paraId="31707C25" w14:textId="323F0C2E" w:rsidR="008C5CE9" w:rsidRDefault="008C5CE9" w:rsidP="00D96F48">
      <w:r>
        <w:t xml:space="preserve">Ok, this looks pretty promising, 0.4dB </w:t>
      </w:r>
      <w:proofErr w:type="spellStart"/>
      <w:r>
        <w:t>midband</w:t>
      </w:r>
      <w:proofErr w:type="spellEnd"/>
      <w:r>
        <w:t xml:space="preserve"> gain, and still right at 60Mhz F-3dB, </w:t>
      </w:r>
    </w:p>
    <w:p w14:paraId="37C31947" w14:textId="30013CDB" w:rsidR="008C5CE9" w:rsidRDefault="008C5CE9" w:rsidP="00D96F48">
      <w:r>
        <w:rPr>
          <w:noProof/>
        </w:rPr>
        <w:drawing>
          <wp:inline distT="0" distB="0" distL="0" distR="0" wp14:anchorId="622C2807" wp14:editId="2178BD41">
            <wp:extent cx="5943600" cy="21856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87A05" w14:textId="2EF9E637" w:rsidR="008C5CE9" w:rsidRDefault="008C5CE9" w:rsidP="00D96F48">
      <w:r>
        <w:t xml:space="preserve">If I put in a +/-1V input square wave at 2Mhz, 5nsec edge, looks pretty good, this would be overdriving the ADC a little due to Gain a net 0.4dB, but just a test, </w:t>
      </w:r>
    </w:p>
    <w:p w14:paraId="4401A85E" w14:textId="65FF9E31" w:rsidR="008C5CE9" w:rsidRDefault="008C5CE9" w:rsidP="00D96F48">
      <w:r>
        <w:t xml:space="preserve">So this looks pretty good, I would increase the </w:t>
      </w:r>
      <w:proofErr w:type="spellStart"/>
      <w:r>
        <w:t>Vocm</w:t>
      </w:r>
      <w:proofErr w:type="spellEnd"/>
      <w:r>
        <w:t xml:space="preserve"> pin cap to 100nF. </w:t>
      </w:r>
    </w:p>
    <w:p w14:paraId="5EC87BDB" w14:textId="12F78887" w:rsidR="008C5CE9" w:rsidRDefault="008C5CE9" w:rsidP="00D96F48">
      <w:r>
        <w:rPr>
          <w:noProof/>
        </w:rPr>
        <w:lastRenderedPageBreak/>
        <w:drawing>
          <wp:inline distT="0" distB="0" distL="0" distR="0" wp14:anchorId="3D3D4BA8" wp14:editId="71CE9C7E">
            <wp:extent cx="5943600" cy="19246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CD075" w14:textId="77777777" w:rsidR="008C5CE9" w:rsidRDefault="008C5CE9" w:rsidP="00D96F48"/>
    <w:p w14:paraId="4681E702" w14:textId="77777777" w:rsidR="00FB5021" w:rsidRDefault="00FB5021" w:rsidP="00D96F48"/>
    <w:p w14:paraId="3A15D6E8" w14:textId="77777777" w:rsidR="00FB5021" w:rsidRDefault="00FB5021" w:rsidP="00D96F48"/>
    <w:p w14:paraId="09F1FFD5" w14:textId="77777777" w:rsidR="00D96F48" w:rsidRDefault="00D96F48" w:rsidP="00D96F48"/>
    <w:sectPr w:rsidR="00D96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729A4"/>
    <w:multiLevelType w:val="hybridMultilevel"/>
    <w:tmpl w:val="B5282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54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48"/>
    <w:rsid w:val="000D6E09"/>
    <w:rsid w:val="001B6335"/>
    <w:rsid w:val="008C5CE9"/>
    <w:rsid w:val="009B16C5"/>
    <w:rsid w:val="00B73309"/>
    <w:rsid w:val="00D96F48"/>
    <w:rsid w:val="00E8497F"/>
    <w:rsid w:val="00F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14F2"/>
  <w15:chartTrackingRefBased/>
  <w15:docId w15:val="{31A6D413-1734-4316-A710-A4824F59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Steffes</dc:creator>
  <cp:keywords/>
  <dc:description/>
  <cp:lastModifiedBy>Michael Steffes</cp:lastModifiedBy>
  <cp:revision>1</cp:revision>
  <dcterms:created xsi:type="dcterms:W3CDTF">2022-11-07T10:50:00Z</dcterms:created>
  <dcterms:modified xsi:type="dcterms:W3CDTF">2022-11-07T11:57:00Z</dcterms:modified>
</cp:coreProperties>
</file>