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92"/>
        <w:tblW w:w="0" w:type="auto"/>
        <w:tblLook w:val="04A0"/>
      </w:tblPr>
      <w:tblGrid>
        <w:gridCol w:w="1296"/>
        <w:gridCol w:w="1602"/>
        <w:gridCol w:w="1530"/>
        <w:gridCol w:w="1442"/>
      </w:tblGrid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Signal Generator</w:t>
            </w:r>
          </w:p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(1090 MHz)</w:t>
            </w:r>
          </w:p>
        </w:tc>
        <w:tc>
          <w:tcPr>
            <w:tcW w:w="1602" w:type="dxa"/>
          </w:tcPr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RF to IF Receiver Output 60 MHz (Standalone)</w:t>
            </w:r>
          </w:p>
        </w:tc>
        <w:tc>
          <w:tcPr>
            <w:tcW w:w="1530" w:type="dxa"/>
          </w:tcPr>
          <w:p w:rsid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XMC Card Input(J3)</w:t>
            </w:r>
          </w:p>
          <w:p w:rsidR="009537EF" w:rsidRPr="001F013E" w:rsidRDefault="009537EF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37EF">
              <w:rPr>
                <w:rFonts w:ascii="Arial" w:hAnsi="Arial" w:cs="Arial"/>
                <w:i/>
                <w:sz w:val="16"/>
                <w:szCs w:val="16"/>
              </w:rPr>
              <w:t>(when RF rcvr o/p connected to XMC card)</w:t>
            </w:r>
          </w:p>
        </w:tc>
        <w:tc>
          <w:tcPr>
            <w:tcW w:w="1442" w:type="dxa"/>
          </w:tcPr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ADC Input(J3)</w:t>
            </w:r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  2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-15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-15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-18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-23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-33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-33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-43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-60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-70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>Not distinguishable</w:t>
            </w:r>
          </w:p>
        </w:tc>
      </w:tr>
      <w:tr w:rsidR="001F013E" w:rsidTr="001F013E">
        <w:tc>
          <w:tcPr>
            <w:tcW w:w="1296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-80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60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>Not distinguishable</w:t>
            </w:r>
          </w:p>
        </w:tc>
        <w:tc>
          <w:tcPr>
            <w:tcW w:w="144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>Not distinguishable</w:t>
            </w:r>
          </w:p>
        </w:tc>
      </w:tr>
    </w:tbl>
    <w:p w:rsidR="001F013E" w:rsidRDefault="004E57B6">
      <w:pPr>
        <w:rPr>
          <w:b/>
          <w:u w:val="single"/>
        </w:rPr>
      </w:pPr>
      <w:r w:rsidRPr="004E57B6">
        <w:rPr>
          <w:b/>
          <w:u w:val="single"/>
        </w:rPr>
        <w:t>XMC Card Observations</w:t>
      </w:r>
    </w:p>
    <w:p w:rsidR="001F013E" w:rsidRDefault="001F013E" w:rsidP="001F013E">
      <w:pPr>
        <w:rPr>
          <w:b/>
          <w:u w:val="single"/>
        </w:rPr>
      </w:pPr>
      <w:r>
        <w:rPr>
          <w:b/>
          <w:u w:val="single"/>
        </w:rPr>
        <w:t xml:space="preserve">J3 connector </w:t>
      </w: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 w:rsidP="001F013E">
      <w:pPr>
        <w:rPr>
          <w:b/>
          <w:u w:val="single"/>
        </w:rPr>
      </w:pPr>
      <w:r>
        <w:rPr>
          <w:b/>
          <w:u w:val="single"/>
        </w:rPr>
        <w:t xml:space="preserve">J1 connector </w:t>
      </w:r>
    </w:p>
    <w:tbl>
      <w:tblPr>
        <w:tblStyle w:val="TableGrid"/>
        <w:tblW w:w="5868" w:type="dxa"/>
        <w:tblLook w:val="04A0"/>
      </w:tblPr>
      <w:tblGrid>
        <w:gridCol w:w="1269"/>
        <w:gridCol w:w="1307"/>
        <w:gridCol w:w="1762"/>
        <w:gridCol w:w="1530"/>
      </w:tblGrid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Signal Generator</w:t>
            </w:r>
          </w:p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(1090 MHz)</w:t>
            </w:r>
          </w:p>
        </w:tc>
        <w:tc>
          <w:tcPr>
            <w:tcW w:w="1307" w:type="dxa"/>
          </w:tcPr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RF to IF Receiver Output 60 MHz (Standalone)</w:t>
            </w:r>
          </w:p>
        </w:tc>
        <w:tc>
          <w:tcPr>
            <w:tcW w:w="1762" w:type="dxa"/>
          </w:tcPr>
          <w:p w:rsidR="009537EF" w:rsidRDefault="001F013E" w:rsidP="001F013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XMC Card Input(J1</w:t>
            </w:r>
            <w:r w:rsidRPr="009537EF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1F013E" w:rsidRPr="001F013E" w:rsidRDefault="009537EF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37EF">
              <w:rPr>
                <w:rFonts w:ascii="Arial" w:hAnsi="Arial" w:cs="Arial"/>
                <w:i/>
                <w:sz w:val="16"/>
                <w:szCs w:val="16"/>
              </w:rPr>
              <w:t xml:space="preserve">(when RF </w:t>
            </w:r>
            <w:proofErr w:type="spellStart"/>
            <w:r w:rsidRPr="009537EF">
              <w:rPr>
                <w:rFonts w:ascii="Arial" w:hAnsi="Arial" w:cs="Arial"/>
                <w:i/>
                <w:sz w:val="16"/>
                <w:szCs w:val="16"/>
              </w:rPr>
              <w:t>rcvr</w:t>
            </w:r>
            <w:proofErr w:type="spellEnd"/>
            <w:r w:rsidRPr="009537EF">
              <w:rPr>
                <w:rFonts w:ascii="Arial" w:hAnsi="Arial" w:cs="Arial"/>
                <w:i/>
                <w:sz w:val="16"/>
                <w:szCs w:val="16"/>
              </w:rPr>
              <w:t xml:space="preserve"> o/p connected to XMC card)</w:t>
            </w:r>
          </w:p>
        </w:tc>
        <w:tc>
          <w:tcPr>
            <w:tcW w:w="1530" w:type="dxa"/>
          </w:tcPr>
          <w:p w:rsidR="001F013E" w:rsidRPr="001F013E" w:rsidRDefault="001F013E" w:rsidP="001F01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13E">
              <w:rPr>
                <w:rFonts w:ascii="Arial" w:hAnsi="Arial" w:cs="Arial"/>
                <w:b/>
                <w:sz w:val="18"/>
                <w:szCs w:val="18"/>
              </w:rPr>
              <w:t>ADC Input(J1)</w:t>
            </w:r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  2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-4.9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-11.4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-14.5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-21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-18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- 24.5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-31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-28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-34.5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-41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-41.5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-60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-38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-44.5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-51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-70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-48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-54.5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>Not distinguishable</w:t>
            </w:r>
          </w:p>
        </w:tc>
      </w:tr>
      <w:tr w:rsidR="001F013E" w:rsidTr="001F013E">
        <w:tc>
          <w:tcPr>
            <w:tcW w:w="1269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-80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307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 xml:space="preserve">-58 </w:t>
            </w:r>
            <w:proofErr w:type="spellStart"/>
            <w:r w:rsidRPr="001F013E">
              <w:rPr>
                <w:rFonts w:ascii="Arial" w:hAnsi="Arial" w:cs="Arial"/>
                <w:sz w:val="18"/>
                <w:szCs w:val="18"/>
              </w:rPr>
              <w:t>dbm</w:t>
            </w:r>
            <w:proofErr w:type="spellEnd"/>
          </w:p>
        </w:tc>
        <w:tc>
          <w:tcPr>
            <w:tcW w:w="1762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>Not distinguishable</w:t>
            </w:r>
          </w:p>
        </w:tc>
        <w:tc>
          <w:tcPr>
            <w:tcW w:w="1530" w:type="dxa"/>
          </w:tcPr>
          <w:p w:rsidR="001F013E" w:rsidRPr="001F013E" w:rsidRDefault="001F013E" w:rsidP="001F013E">
            <w:pPr>
              <w:rPr>
                <w:rFonts w:ascii="Arial" w:hAnsi="Arial" w:cs="Arial"/>
                <w:sz w:val="18"/>
                <w:szCs w:val="18"/>
              </w:rPr>
            </w:pPr>
            <w:r w:rsidRPr="001F013E">
              <w:rPr>
                <w:rFonts w:ascii="Arial" w:hAnsi="Arial" w:cs="Arial"/>
                <w:sz w:val="18"/>
                <w:szCs w:val="18"/>
              </w:rPr>
              <w:t>Not distinguishable</w:t>
            </w:r>
          </w:p>
        </w:tc>
      </w:tr>
    </w:tbl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Default="001F013E">
      <w:pPr>
        <w:rPr>
          <w:b/>
          <w:u w:val="single"/>
        </w:rPr>
      </w:pPr>
    </w:p>
    <w:p w:rsidR="001F013E" w:rsidRPr="004E57B6" w:rsidRDefault="001F013E">
      <w:pPr>
        <w:rPr>
          <w:b/>
          <w:u w:val="single"/>
        </w:rPr>
      </w:pPr>
    </w:p>
    <w:sectPr w:rsidR="001F013E" w:rsidRPr="004E57B6" w:rsidSect="00CE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4132"/>
    <w:rsid w:val="000032E9"/>
    <w:rsid w:val="00181ED0"/>
    <w:rsid w:val="001F013E"/>
    <w:rsid w:val="003C61CA"/>
    <w:rsid w:val="003E56F1"/>
    <w:rsid w:val="004B3A2E"/>
    <w:rsid w:val="004E57B6"/>
    <w:rsid w:val="005B7043"/>
    <w:rsid w:val="00912A01"/>
    <w:rsid w:val="00914132"/>
    <w:rsid w:val="009537EF"/>
    <w:rsid w:val="00AB57D4"/>
    <w:rsid w:val="00B33622"/>
    <w:rsid w:val="00BC0F20"/>
    <w:rsid w:val="00CE641E"/>
    <w:rsid w:val="00D9295E"/>
    <w:rsid w:val="00E84945"/>
    <w:rsid w:val="00EA2253"/>
    <w:rsid w:val="00EF6328"/>
    <w:rsid w:val="00F459F1"/>
    <w:rsid w:val="00F4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belgad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20</cp:revision>
  <dcterms:created xsi:type="dcterms:W3CDTF">2017-08-25T08:05:00Z</dcterms:created>
  <dcterms:modified xsi:type="dcterms:W3CDTF">2017-08-28T03:21:00Z</dcterms:modified>
</cp:coreProperties>
</file>