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A42" w:rsidRPr="009D1F45" w:rsidRDefault="008B479E">
      <w:pPr>
        <w:rPr>
          <w:b/>
        </w:rPr>
      </w:pPr>
      <w:r>
        <w:t xml:space="preserve"> </w:t>
      </w:r>
      <w:r w:rsidRPr="009D1F45">
        <w:rPr>
          <w:b/>
        </w:rPr>
        <w:t>Issue Description:</w:t>
      </w:r>
    </w:p>
    <w:p w:rsidR="008B479E" w:rsidRDefault="008B479E">
      <w:r>
        <w:t xml:space="preserve">   The #pragma DATA_SECTION operation couldn’t map the symbol to specific memory.</w:t>
      </w:r>
    </w:p>
    <w:p w:rsidR="008B479E" w:rsidRDefault="008B479E"/>
    <w:p w:rsidR="006E22DE" w:rsidRPr="009D1F45" w:rsidRDefault="006E22DE">
      <w:pPr>
        <w:rPr>
          <w:b/>
        </w:rPr>
      </w:pPr>
      <w:r w:rsidRPr="009D1F45">
        <w:rPr>
          <w:b/>
        </w:rPr>
        <w:t>Operation Steps:</w:t>
      </w:r>
    </w:p>
    <w:p w:rsidR="000230D2" w:rsidRPr="006E22DE" w:rsidRDefault="0034425F" w:rsidP="006E22DE">
      <w:pPr>
        <w:pStyle w:val="ListParagraph"/>
        <w:numPr>
          <w:ilvl w:val="0"/>
          <w:numId w:val="1"/>
        </w:numPr>
        <w:rPr>
          <w:rFonts w:ascii="Tahoma" w:eastAsia="SimSun" w:hAnsi="Tahoma" w:cs="Tahoma"/>
          <w:color w:val="000000"/>
          <w:sz w:val="21"/>
          <w:szCs w:val="21"/>
        </w:rPr>
      </w:pPr>
      <w:r>
        <w:t>Assign</w:t>
      </w:r>
      <w:bookmarkStart w:id="0" w:name="_GoBack"/>
      <w:bookmarkEnd w:id="0"/>
      <w:r w:rsidR="006E22DE">
        <w:t xml:space="preserve"> the APP_TYPE memory in .</w:t>
      </w:r>
      <w:proofErr w:type="spellStart"/>
      <w:r w:rsidR="006E22DE">
        <w:t>cmd</w:t>
      </w:r>
      <w:proofErr w:type="spellEnd"/>
      <w:r w:rsidR="006E22DE">
        <w:t xml:space="preserve"> file;</w:t>
      </w:r>
      <w:r w:rsidR="008B479E">
        <w:br/>
      </w:r>
      <w:r w:rsidR="000230D2">
        <w:rPr>
          <w:rFonts w:ascii="Tahoma" w:eastAsia="SimSun" w:hAnsi="Tahoma" w:cs="Tahoma"/>
          <w:noProof/>
          <w:color w:val="000000"/>
          <w:sz w:val="21"/>
          <w:szCs w:val="21"/>
        </w:rPr>
        <w:drawing>
          <wp:inline distT="0" distB="0" distL="0" distR="0" wp14:anchorId="08B468C0" wp14:editId="0C23468D">
            <wp:extent cx="4439920" cy="914400"/>
            <wp:effectExtent l="0" t="0" r="0" b="0"/>
            <wp:docPr id="5" name="Picture 5" descr="cid:_Foxmail.1@37a697f0-bef1-4250-9f77-f94e6e7b1a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_Foxmail.1@37a697f0-bef1-4250-9f77-f94e6e7b1a4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2DE" w:rsidRPr="006E22DE" w:rsidRDefault="006E22DE" w:rsidP="006E22DE">
      <w:pPr>
        <w:pStyle w:val="ListParagraph"/>
        <w:ind w:left="480"/>
        <w:rPr>
          <w:rFonts w:ascii="Tahoma" w:eastAsia="SimSun" w:hAnsi="Tahoma" w:cs="Tahoma"/>
          <w:color w:val="000000"/>
          <w:sz w:val="21"/>
          <w:szCs w:val="21"/>
        </w:rPr>
      </w:pPr>
    </w:p>
    <w:p w:rsidR="006E22DE" w:rsidRDefault="0034425F" w:rsidP="006E22DE">
      <w:pPr>
        <w:pStyle w:val="ListParagraph"/>
        <w:numPr>
          <w:ilvl w:val="0"/>
          <w:numId w:val="1"/>
        </w:numPr>
        <w:rPr>
          <w:rFonts w:ascii="Tahoma" w:eastAsia="SimSun" w:hAnsi="Tahoma" w:cs="Tahoma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8"/>
          <w:szCs w:val="18"/>
        </w:rPr>
        <w:t xml:space="preserve">Allocate </w:t>
      </w:r>
      <w:r w:rsidR="006E22DE">
        <w:t xml:space="preserve">the </w:t>
      </w:r>
      <w:proofErr w:type="spellStart"/>
      <w:r w:rsidR="006E22DE">
        <w:t>AppSoftType</w:t>
      </w:r>
      <w:proofErr w:type="spellEnd"/>
      <w:r w:rsidR="006E22DE">
        <w:t xml:space="preserve"> data in .</w:t>
      </w:r>
      <w:proofErr w:type="spellStart"/>
      <w:r w:rsidR="006E22DE">
        <w:rPr>
          <w:rFonts w:ascii="Tahoma" w:eastAsia="SimSun" w:hAnsi="Tahoma" w:cs="Tahoma"/>
          <w:color w:val="000000"/>
          <w:sz w:val="21"/>
          <w:szCs w:val="21"/>
        </w:rPr>
        <w:t>cmd</w:t>
      </w:r>
      <w:proofErr w:type="spellEnd"/>
      <w:r w:rsidR="006E22DE">
        <w:rPr>
          <w:rFonts w:ascii="Tahoma" w:eastAsia="SimSun" w:hAnsi="Tahoma" w:cs="Tahoma"/>
          <w:color w:val="000000"/>
          <w:sz w:val="21"/>
          <w:szCs w:val="21"/>
        </w:rPr>
        <w:t xml:space="preserve"> file;</w:t>
      </w:r>
    </w:p>
    <w:p w:rsidR="000230D2" w:rsidRDefault="000230D2" w:rsidP="000230D2">
      <w:pPr>
        <w:rPr>
          <w:rFonts w:ascii="Tahoma" w:eastAsia="SimSun" w:hAnsi="Tahoma" w:cs="Tahoma"/>
          <w:color w:val="000000"/>
          <w:sz w:val="21"/>
          <w:szCs w:val="21"/>
        </w:rPr>
      </w:pPr>
      <w:r>
        <w:rPr>
          <w:rFonts w:ascii="Tahoma" w:eastAsia="SimSun" w:hAnsi="Tahoma" w:cs="Tahoma"/>
          <w:noProof/>
          <w:color w:val="000000"/>
          <w:sz w:val="21"/>
          <w:szCs w:val="21"/>
        </w:rPr>
        <w:drawing>
          <wp:inline distT="0" distB="0" distL="0" distR="0">
            <wp:extent cx="2764155" cy="1802130"/>
            <wp:effectExtent l="0" t="0" r="0" b="7620"/>
            <wp:docPr id="4" name="Picture 4" descr="cid:_Foxmail.1@27f2e013-cd44-b3fa-7732-00e5aa5092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_Foxmail.1@27f2e013-cd44-b3fa-7732-00e5aa5092c5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2DE" w:rsidRDefault="006E22DE" w:rsidP="000230D2">
      <w:pPr>
        <w:rPr>
          <w:rFonts w:ascii="Tahoma" w:eastAsia="SimSun" w:hAnsi="Tahoma" w:cs="Tahoma"/>
          <w:color w:val="000000"/>
          <w:sz w:val="21"/>
          <w:szCs w:val="21"/>
        </w:rPr>
      </w:pPr>
    </w:p>
    <w:p w:rsidR="006E22DE" w:rsidRPr="006E22DE" w:rsidRDefault="006E22DE" w:rsidP="006E22DE">
      <w:pPr>
        <w:pStyle w:val="ListParagraph"/>
        <w:numPr>
          <w:ilvl w:val="0"/>
          <w:numId w:val="1"/>
        </w:numPr>
        <w:rPr>
          <w:rFonts w:ascii="Tahoma" w:eastAsia="SimSun" w:hAnsi="Tahoma" w:cs="Tahoma"/>
          <w:color w:val="000000"/>
          <w:sz w:val="21"/>
          <w:szCs w:val="21"/>
        </w:rPr>
      </w:pPr>
      <w:r>
        <w:rPr>
          <w:rFonts w:ascii="Tahoma" w:eastAsia="SimSun" w:hAnsi="Tahoma" w:cs="Tahoma"/>
          <w:color w:val="000000"/>
          <w:sz w:val="21"/>
          <w:szCs w:val="21"/>
        </w:rPr>
        <w:t xml:space="preserve">Using #pragma DATA_SECTION command in </w:t>
      </w:r>
      <w:proofErr w:type="spellStart"/>
      <w:r>
        <w:rPr>
          <w:rFonts w:ascii="Tahoma" w:eastAsia="SimSun" w:hAnsi="Tahoma" w:cs="Tahoma"/>
          <w:color w:val="000000"/>
          <w:sz w:val="21"/>
          <w:szCs w:val="21"/>
        </w:rPr>
        <w:t>main.c</w:t>
      </w:r>
      <w:proofErr w:type="spellEnd"/>
      <w:r>
        <w:rPr>
          <w:rFonts w:ascii="Tahoma" w:eastAsia="SimSun" w:hAnsi="Tahoma" w:cs="Tahoma"/>
          <w:color w:val="000000"/>
          <w:sz w:val="21"/>
          <w:szCs w:val="21"/>
        </w:rPr>
        <w:t xml:space="preserve"> file;</w:t>
      </w:r>
    </w:p>
    <w:p w:rsidR="000230D2" w:rsidRDefault="000230D2" w:rsidP="000230D2">
      <w:pPr>
        <w:rPr>
          <w:rFonts w:ascii="SimHei" w:eastAsia="SimHei" w:hAnsi="Tahoma" w:cs="Tahoma"/>
          <w:color w:val="000000"/>
          <w:sz w:val="21"/>
          <w:szCs w:val="21"/>
        </w:rPr>
      </w:pPr>
      <w:r>
        <w:rPr>
          <w:rFonts w:ascii="SimHei" w:eastAsia="SimHei" w:hAnsi="Tahoma" w:cs="Tahoma"/>
          <w:noProof/>
          <w:color w:val="000000"/>
          <w:sz w:val="21"/>
          <w:szCs w:val="21"/>
        </w:rPr>
        <w:drawing>
          <wp:inline distT="0" distB="0" distL="0" distR="0">
            <wp:extent cx="4783455" cy="1569720"/>
            <wp:effectExtent l="0" t="0" r="0" b="0"/>
            <wp:docPr id="3" name="Picture 3" descr="cid:_Foxmail.1@2cc86b2e-72e2-cf45-a825-1fbfddec5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_Foxmail.1@2cc86b2e-72e2-cf45-a825-1fbfddec512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0D2" w:rsidRDefault="000230D2" w:rsidP="000230D2">
      <w:pPr>
        <w:rPr>
          <w:rFonts w:ascii="SimHei" w:eastAsia="SimHei" w:hAnsi="Tahoma" w:cs="Tahoma"/>
          <w:color w:val="000000"/>
          <w:sz w:val="21"/>
          <w:szCs w:val="21"/>
        </w:rPr>
      </w:pPr>
    </w:p>
    <w:p w:rsidR="006E22DE" w:rsidRPr="006E22DE" w:rsidRDefault="006E22DE" w:rsidP="006E22DE">
      <w:pPr>
        <w:pStyle w:val="ListParagraph"/>
        <w:numPr>
          <w:ilvl w:val="0"/>
          <w:numId w:val="1"/>
        </w:numPr>
        <w:rPr>
          <w:rFonts w:ascii="SimHei" w:eastAsia="SimHei" w:hAnsi="Tahoma" w:cs="Tahoma" w:hint="eastAsia"/>
          <w:color w:val="000000"/>
          <w:sz w:val="21"/>
          <w:szCs w:val="21"/>
        </w:rPr>
      </w:pPr>
      <w:r>
        <w:rPr>
          <w:rFonts w:ascii="SimHei" w:eastAsia="SimHei" w:hAnsi="Tahoma" w:cs="Tahoma"/>
          <w:color w:val="000000"/>
          <w:sz w:val="21"/>
          <w:szCs w:val="21"/>
        </w:rPr>
        <w:t>Build the project, and the .map file shown the APP_TYPE has been created;</w:t>
      </w:r>
    </w:p>
    <w:p w:rsidR="000230D2" w:rsidRDefault="000230D2" w:rsidP="000230D2">
      <w:pPr>
        <w:rPr>
          <w:rFonts w:ascii="SimHei" w:eastAsia="SimHei" w:hAnsi="Tahoma" w:cs="Tahoma"/>
          <w:color w:val="000000"/>
          <w:sz w:val="21"/>
          <w:szCs w:val="21"/>
        </w:rPr>
      </w:pPr>
      <w:r>
        <w:rPr>
          <w:rFonts w:ascii="SimHei" w:eastAsia="SimHei" w:hAnsi="Tahoma" w:cs="Tahoma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762500" cy="2563495"/>
            <wp:effectExtent l="0" t="0" r="0" b="8255"/>
            <wp:docPr id="2" name="Picture 2" descr="cid:_Foxmail.1@4acb0f00-c666-48d6-8407-41a0a695c5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_Foxmail.1@4acb0f00-c666-48d6-8407-41a0a695c51c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2DE" w:rsidRDefault="006E22DE" w:rsidP="000230D2">
      <w:pPr>
        <w:rPr>
          <w:rFonts w:ascii="SimHei" w:eastAsia="SimHei" w:hAnsi="Tahoma" w:cs="Tahoma"/>
          <w:color w:val="000000"/>
          <w:sz w:val="21"/>
          <w:szCs w:val="21"/>
        </w:rPr>
      </w:pPr>
    </w:p>
    <w:p w:rsidR="006E22DE" w:rsidRPr="006E22DE" w:rsidRDefault="006E22DE" w:rsidP="006E22DE">
      <w:pPr>
        <w:pStyle w:val="ListParagraph"/>
        <w:numPr>
          <w:ilvl w:val="0"/>
          <w:numId w:val="1"/>
        </w:numPr>
        <w:rPr>
          <w:rFonts w:ascii="SimHei" w:eastAsia="SimHei" w:hAnsi="Tahoma" w:cs="Tahoma" w:hint="eastAsia"/>
          <w:color w:val="000000"/>
          <w:sz w:val="21"/>
          <w:szCs w:val="21"/>
        </w:rPr>
      </w:pPr>
      <w:r>
        <w:rPr>
          <w:rFonts w:ascii="SimHei" w:eastAsia="SimHei" w:hAnsi="Tahoma" w:cs="Tahoma"/>
          <w:color w:val="000000"/>
          <w:sz w:val="21"/>
          <w:szCs w:val="21"/>
        </w:rPr>
        <w:t>Read back data of the address of 0x087000, returned 0xffff but not the expected 0x5581;</w:t>
      </w:r>
    </w:p>
    <w:p w:rsidR="000230D2" w:rsidRPr="006E22DE" w:rsidRDefault="006E22DE" w:rsidP="006E22DE">
      <w:pPr>
        <w:pStyle w:val="ListParagraph"/>
        <w:numPr>
          <w:ilvl w:val="0"/>
          <w:numId w:val="1"/>
        </w:numPr>
        <w:rPr>
          <w:rFonts w:ascii="Tahoma" w:eastAsia="SimSun" w:hAnsi="Tahoma" w:cs="Tahoma"/>
          <w:color w:val="000000"/>
          <w:sz w:val="21"/>
          <w:szCs w:val="21"/>
        </w:rPr>
      </w:pPr>
      <w:r>
        <w:rPr>
          <w:rFonts w:ascii="Tahoma" w:eastAsia="SimSun" w:hAnsi="Tahoma" w:cs="Tahoma"/>
          <w:color w:val="000000"/>
          <w:sz w:val="21"/>
          <w:szCs w:val="21"/>
        </w:rPr>
        <w:t>Using the EVM do the same operation,  which also returned unexpected data;</w:t>
      </w:r>
    </w:p>
    <w:p w:rsidR="000230D2" w:rsidRDefault="000230D2" w:rsidP="000230D2">
      <w:pPr>
        <w:rPr>
          <w:rFonts w:ascii="Tahoma" w:eastAsia="SimSun" w:hAnsi="Tahoma" w:cs="Tahoma"/>
          <w:color w:val="000000"/>
          <w:sz w:val="21"/>
          <w:szCs w:val="21"/>
        </w:rPr>
      </w:pPr>
      <w:r>
        <w:rPr>
          <w:rFonts w:ascii="Tahoma" w:eastAsia="SimSun" w:hAnsi="Tahoma" w:cs="Tahoma"/>
          <w:noProof/>
          <w:color w:val="000000"/>
          <w:sz w:val="21"/>
          <w:szCs w:val="21"/>
        </w:rPr>
        <w:drawing>
          <wp:inline distT="0" distB="0" distL="0" distR="0">
            <wp:extent cx="2447290" cy="2008505"/>
            <wp:effectExtent l="0" t="0" r="0" b="0"/>
            <wp:docPr id="1" name="Picture 1" descr="cid:_Foxmail.1@82a5acb7-72f0-99ae-c1c6-6e184de815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_Foxmail.1@82a5acb7-72f0-99ae-c1c6-6e184de8150a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2DE" w:rsidRDefault="000230D2" w:rsidP="000230D2">
      <w:pPr>
        <w:rPr>
          <w:rFonts w:ascii="SimHei" w:eastAsia="SimHei" w:hAnsi="Tahoma" w:cs="Tahoma"/>
          <w:color w:val="000000"/>
          <w:sz w:val="21"/>
          <w:szCs w:val="21"/>
        </w:rPr>
      </w:pPr>
      <w:r>
        <w:rPr>
          <w:rFonts w:ascii="SimHei" w:eastAsia="SimHei" w:hAnsi="Tahoma" w:cs="Tahoma"/>
          <w:color w:val="000000"/>
          <w:sz w:val="21"/>
          <w:szCs w:val="21"/>
        </w:rPr>
        <w:t> </w:t>
      </w:r>
      <w:r>
        <w:rPr>
          <w:rFonts w:ascii="SimHei" w:eastAsia="SimHei" w:hAnsi="Tahoma" w:cs="Tahoma" w:hint="eastAsia"/>
          <w:color w:val="000000"/>
          <w:sz w:val="21"/>
          <w:szCs w:val="21"/>
        </w:rPr>
        <w:t xml:space="preserve"> </w:t>
      </w:r>
      <w:r>
        <w:rPr>
          <w:rFonts w:ascii="SimHei" w:eastAsia="SimHei" w:hAnsi="Tahoma" w:cs="Tahoma"/>
          <w:color w:val="000000"/>
          <w:sz w:val="21"/>
          <w:szCs w:val="21"/>
        </w:rPr>
        <w:t> </w:t>
      </w:r>
      <w:r>
        <w:rPr>
          <w:rFonts w:ascii="SimHei" w:eastAsia="SimHei" w:hAnsi="Tahoma" w:cs="Tahoma" w:hint="eastAsia"/>
          <w:color w:val="000000"/>
          <w:sz w:val="21"/>
          <w:szCs w:val="21"/>
        </w:rPr>
        <w:t xml:space="preserve"> </w:t>
      </w:r>
      <w:r w:rsidR="006E22DE">
        <w:rPr>
          <w:rFonts w:ascii="SimHei" w:eastAsia="SimHei" w:hAnsi="Tahoma" w:cs="Tahoma"/>
          <w:color w:val="000000"/>
          <w:sz w:val="21"/>
          <w:szCs w:val="21"/>
        </w:rPr>
        <w:t> </w:t>
      </w:r>
    </w:p>
    <w:p w:rsidR="006E22DE" w:rsidRPr="006E22DE" w:rsidRDefault="006E22DE" w:rsidP="006E22DE">
      <w:pPr>
        <w:pStyle w:val="ListParagraph"/>
        <w:numPr>
          <w:ilvl w:val="0"/>
          <w:numId w:val="1"/>
        </w:numPr>
        <w:rPr>
          <w:rFonts w:ascii="SimHei" w:eastAsia="SimHei" w:hAnsi="Tahoma" w:cs="Tahoma"/>
          <w:color w:val="000000"/>
          <w:sz w:val="21"/>
          <w:szCs w:val="21"/>
        </w:rPr>
      </w:pPr>
      <w:r>
        <w:rPr>
          <w:rFonts w:ascii="SimHei" w:eastAsia="SimHei" w:hAnsi="Tahoma" w:cs="Tahoma"/>
          <w:color w:val="000000"/>
          <w:sz w:val="21"/>
          <w:szCs w:val="21"/>
        </w:rPr>
        <w:t>The same operation worked for F2802x/F2803x;</w:t>
      </w:r>
    </w:p>
    <w:p w:rsidR="006E22DE" w:rsidRDefault="000230D2" w:rsidP="000230D2">
      <w:pPr>
        <w:rPr>
          <w:rFonts w:ascii="SimHei" w:eastAsia="SimHei" w:hAnsi="Tahoma" w:cs="Tahoma"/>
          <w:color w:val="FF0000"/>
          <w:sz w:val="21"/>
          <w:szCs w:val="21"/>
        </w:rPr>
      </w:pPr>
      <w:r>
        <w:rPr>
          <w:rFonts w:ascii="SimHei" w:eastAsia="SimHei" w:hAnsi="Tahoma" w:cs="Tahoma"/>
          <w:color w:val="FF0000"/>
          <w:sz w:val="21"/>
          <w:szCs w:val="21"/>
        </w:rPr>
        <w:t> </w:t>
      </w:r>
      <w:r>
        <w:rPr>
          <w:rFonts w:ascii="SimHei" w:eastAsia="SimHei" w:hAnsi="Tahoma" w:cs="Tahoma" w:hint="eastAsia"/>
          <w:color w:val="FF0000"/>
          <w:sz w:val="21"/>
          <w:szCs w:val="21"/>
        </w:rPr>
        <w:t xml:space="preserve"> </w:t>
      </w:r>
      <w:r>
        <w:rPr>
          <w:rFonts w:ascii="SimHei" w:eastAsia="SimHei" w:hAnsi="Tahoma" w:cs="Tahoma"/>
          <w:color w:val="FF0000"/>
          <w:sz w:val="21"/>
          <w:szCs w:val="21"/>
        </w:rPr>
        <w:t> </w:t>
      </w:r>
    </w:p>
    <w:p w:rsidR="006E22DE" w:rsidRPr="009D1F45" w:rsidRDefault="006E22DE" w:rsidP="000230D2">
      <w:pPr>
        <w:rPr>
          <w:rFonts w:ascii="SimHei" w:eastAsia="SimHei" w:hAnsi="Tahoma" w:cs="Tahoma"/>
          <w:b/>
          <w:color w:val="FF0000"/>
          <w:sz w:val="21"/>
          <w:szCs w:val="21"/>
        </w:rPr>
      </w:pPr>
      <w:r w:rsidRPr="009D1F45">
        <w:rPr>
          <w:rFonts w:ascii="SimHei" w:eastAsia="SimHei" w:hAnsi="Tahoma" w:cs="Tahoma"/>
          <w:b/>
          <w:color w:val="FF0000"/>
          <w:sz w:val="21"/>
          <w:szCs w:val="21"/>
        </w:rPr>
        <w:t>Support Needs:</w:t>
      </w:r>
    </w:p>
    <w:p w:rsidR="006E22DE" w:rsidRDefault="006E22DE" w:rsidP="006E22DE">
      <w:pPr>
        <w:pStyle w:val="ListParagraph"/>
        <w:numPr>
          <w:ilvl w:val="0"/>
          <w:numId w:val="2"/>
        </w:numPr>
        <w:rPr>
          <w:rFonts w:ascii="SimHei" w:eastAsia="SimHei" w:hAnsi="Tahoma" w:cs="Tahoma"/>
          <w:color w:val="FF0000"/>
          <w:sz w:val="21"/>
          <w:szCs w:val="21"/>
        </w:rPr>
      </w:pPr>
      <w:r>
        <w:rPr>
          <w:rFonts w:ascii="SimHei" w:eastAsia="SimHei" w:hAnsi="Tahoma" w:cs="Tahoma"/>
          <w:color w:val="FF0000"/>
          <w:sz w:val="21"/>
          <w:szCs w:val="21"/>
        </w:rPr>
        <w:t>How to do the #pragma DATA_SECTION to assign a fixed FLASH address in F280025;</w:t>
      </w:r>
    </w:p>
    <w:p w:rsidR="006E22DE" w:rsidRPr="006E22DE" w:rsidRDefault="006E22DE" w:rsidP="006E22DE">
      <w:pPr>
        <w:ind w:left="120"/>
        <w:rPr>
          <w:rFonts w:ascii="SimHei" w:eastAsia="SimHei" w:hAnsi="Tahoma" w:cs="Tahoma"/>
          <w:color w:val="FF0000"/>
          <w:sz w:val="21"/>
          <w:szCs w:val="21"/>
        </w:rPr>
      </w:pPr>
    </w:p>
    <w:p w:rsidR="000230D2" w:rsidRDefault="000230D2"/>
    <w:sectPr w:rsidR="000230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C4D92"/>
    <w:multiLevelType w:val="hybridMultilevel"/>
    <w:tmpl w:val="4E78DF1A"/>
    <w:lvl w:ilvl="0" w:tplc="6AACC80E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>
    <w:nsid w:val="66B5052E"/>
    <w:multiLevelType w:val="hybridMultilevel"/>
    <w:tmpl w:val="0788296E"/>
    <w:lvl w:ilvl="0" w:tplc="AE6020B4">
      <w:start w:val="7"/>
      <w:numFmt w:val="bullet"/>
      <w:lvlText w:val=""/>
      <w:lvlJc w:val="left"/>
      <w:pPr>
        <w:ind w:left="480" w:hanging="360"/>
      </w:pPr>
      <w:rPr>
        <w:rFonts w:ascii="Wingdings" w:eastAsia="SimHei" w:hAnsi="Wingdings" w:cs="Tahoma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362"/>
    <w:rsid w:val="000230D2"/>
    <w:rsid w:val="00272362"/>
    <w:rsid w:val="0034425F"/>
    <w:rsid w:val="006E22DE"/>
    <w:rsid w:val="008B479E"/>
    <w:rsid w:val="009D1F45"/>
    <w:rsid w:val="00CC37BB"/>
    <w:rsid w:val="00D92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30D2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30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0D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E22D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30D2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30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0D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E22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7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_Foxmail.1@4acb0f00-c666-48d6-8407-41a0a695c51c" TargetMode="External"/><Relationship Id="rId3" Type="http://schemas.microsoft.com/office/2007/relationships/stylesWithEffects" Target="stylesWithEffects.xml"/><Relationship Id="rId7" Type="http://schemas.openxmlformats.org/officeDocument/2006/relationships/image" Target="cid:_Foxmail.1@37a697f0-bef1-4250-9f77-f94e6e7b1a40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cid:_Foxmail.1@2cc86b2e-72e2-cf45-a825-1fbfddec5126" TargetMode="External"/><Relationship Id="rId5" Type="http://schemas.openxmlformats.org/officeDocument/2006/relationships/webSettings" Target="webSettings.xml"/><Relationship Id="rId15" Type="http://schemas.openxmlformats.org/officeDocument/2006/relationships/image" Target="cid:_Foxmail.1@82a5acb7-72f0-99ae-c1c6-6e184de8150a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cid:_Foxmail.1@27f2e013-cd44-b3fa-7732-00e5aa5092c5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Instruments Incorporated</Company>
  <LinksUpToDate>false</LinksUpToDate>
  <CharactersWithSpaces>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2020-06-19T12:48:00Z</dcterms:created>
  <dcterms:modified xsi:type="dcterms:W3CDTF">2020-06-19T13:34:00Z</dcterms:modified>
</cp:coreProperties>
</file>