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A097" w14:textId="29D35399" w:rsidR="00C8565C" w:rsidRPr="00605E83" w:rsidRDefault="00C8565C" w:rsidP="00C8565C">
      <w:pPr>
        <w:jc w:val="center"/>
        <w:rPr>
          <w:b/>
          <w:sz w:val="18"/>
          <w:szCs w:val="18"/>
        </w:rPr>
      </w:pPr>
      <w:r w:rsidRPr="00605E83">
        <w:rPr>
          <w:b/>
          <w:sz w:val="18"/>
          <w:szCs w:val="18"/>
        </w:rPr>
        <w:t xml:space="preserve">Using external circuitry to add Brown-Out Function to </w:t>
      </w:r>
      <w:r w:rsidR="008A1978" w:rsidRPr="00605E83">
        <w:rPr>
          <w:b/>
          <w:sz w:val="18"/>
          <w:szCs w:val="18"/>
        </w:rPr>
        <w:t xml:space="preserve">the </w:t>
      </w:r>
      <w:r w:rsidRPr="00605E83">
        <w:rPr>
          <w:b/>
          <w:sz w:val="18"/>
          <w:szCs w:val="18"/>
        </w:rPr>
        <w:t>UCC28180 PFC controller</w:t>
      </w:r>
    </w:p>
    <w:p w14:paraId="2CB1BD1C" w14:textId="77777777" w:rsidR="00C12EA0" w:rsidRPr="00605E83" w:rsidRDefault="00C12EA0">
      <w:pPr>
        <w:rPr>
          <w:sz w:val="18"/>
          <w:szCs w:val="18"/>
        </w:rPr>
      </w:pPr>
      <w:r w:rsidRPr="00605E83">
        <w:rPr>
          <w:sz w:val="18"/>
          <w:szCs w:val="18"/>
        </w:rPr>
        <w:t>Intro</w:t>
      </w:r>
      <w:r w:rsidR="0097044E" w:rsidRPr="00605E83">
        <w:rPr>
          <w:sz w:val="18"/>
          <w:szCs w:val="18"/>
        </w:rPr>
        <w:t>duction</w:t>
      </w:r>
      <w:r w:rsidRPr="00605E83">
        <w:rPr>
          <w:sz w:val="18"/>
          <w:szCs w:val="18"/>
        </w:rPr>
        <w:t>:</w:t>
      </w:r>
    </w:p>
    <w:p w14:paraId="39B09D09" w14:textId="74D09413" w:rsidR="005766BA" w:rsidRPr="00605E83" w:rsidRDefault="00A46DB7">
      <w:pPr>
        <w:rPr>
          <w:sz w:val="18"/>
          <w:szCs w:val="18"/>
        </w:rPr>
      </w:pPr>
      <w:r w:rsidRPr="00605E83">
        <w:rPr>
          <w:sz w:val="18"/>
          <w:szCs w:val="18"/>
        </w:rPr>
        <w:t>Many</w:t>
      </w:r>
      <w:r w:rsidR="00084955" w:rsidRPr="00605E83">
        <w:rPr>
          <w:sz w:val="18"/>
          <w:szCs w:val="18"/>
        </w:rPr>
        <w:t xml:space="preserve"> P</w:t>
      </w:r>
      <w:r w:rsidR="00C135BB" w:rsidRPr="00605E83">
        <w:rPr>
          <w:sz w:val="18"/>
          <w:szCs w:val="18"/>
        </w:rPr>
        <w:t xml:space="preserve">ower </w:t>
      </w:r>
      <w:r w:rsidR="00084955" w:rsidRPr="00605E83">
        <w:rPr>
          <w:sz w:val="18"/>
          <w:szCs w:val="18"/>
        </w:rPr>
        <w:t>F</w:t>
      </w:r>
      <w:r w:rsidR="00C135BB" w:rsidRPr="00605E83">
        <w:rPr>
          <w:sz w:val="18"/>
          <w:szCs w:val="18"/>
        </w:rPr>
        <w:t xml:space="preserve">actor </w:t>
      </w:r>
      <w:r w:rsidR="00084955" w:rsidRPr="00605E83">
        <w:rPr>
          <w:sz w:val="18"/>
          <w:szCs w:val="18"/>
        </w:rPr>
        <w:t>C</w:t>
      </w:r>
      <w:r w:rsidR="00C135BB" w:rsidRPr="00605E83">
        <w:rPr>
          <w:sz w:val="18"/>
          <w:szCs w:val="18"/>
        </w:rPr>
        <w:t>orrection</w:t>
      </w:r>
      <w:r w:rsidR="00084955" w:rsidRPr="00605E83">
        <w:rPr>
          <w:sz w:val="18"/>
          <w:szCs w:val="18"/>
        </w:rPr>
        <w:t xml:space="preserve"> </w:t>
      </w:r>
      <w:r w:rsidR="00FF367E">
        <w:rPr>
          <w:sz w:val="18"/>
          <w:szCs w:val="18"/>
        </w:rPr>
        <w:t xml:space="preserve">(PFC) </w:t>
      </w:r>
      <w:r w:rsidR="00084955" w:rsidRPr="00605E83">
        <w:rPr>
          <w:sz w:val="18"/>
          <w:szCs w:val="18"/>
        </w:rPr>
        <w:t xml:space="preserve">controllers feature </w:t>
      </w:r>
      <w:r w:rsidR="003A3947">
        <w:rPr>
          <w:sz w:val="18"/>
          <w:szCs w:val="18"/>
        </w:rPr>
        <w:t xml:space="preserve">a </w:t>
      </w:r>
      <w:r w:rsidR="00454F60" w:rsidRPr="00605E83">
        <w:rPr>
          <w:sz w:val="18"/>
          <w:szCs w:val="18"/>
        </w:rPr>
        <w:t>Brown-</w:t>
      </w:r>
      <w:r w:rsidR="00C06BBC" w:rsidRPr="00605E83">
        <w:rPr>
          <w:sz w:val="18"/>
          <w:szCs w:val="18"/>
        </w:rPr>
        <w:t>O</w:t>
      </w:r>
      <w:r w:rsidR="00454F60" w:rsidRPr="00605E83">
        <w:rPr>
          <w:sz w:val="18"/>
          <w:szCs w:val="18"/>
        </w:rPr>
        <w:t xml:space="preserve">ut </w:t>
      </w:r>
      <w:r w:rsidR="004A6B43" w:rsidRPr="00605E83">
        <w:rPr>
          <w:sz w:val="18"/>
          <w:szCs w:val="18"/>
        </w:rPr>
        <w:t xml:space="preserve">(BO) </w:t>
      </w:r>
      <w:r w:rsidR="00902F69" w:rsidRPr="00605E83">
        <w:rPr>
          <w:sz w:val="18"/>
          <w:szCs w:val="18"/>
        </w:rPr>
        <w:t xml:space="preserve">function </w:t>
      </w:r>
      <w:r w:rsidR="00084955" w:rsidRPr="00605E83">
        <w:rPr>
          <w:sz w:val="18"/>
          <w:szCs w:val="18"/>
        </w:rPr>
        <w:t xml:space="preserve">which </w:t>
      </w:r>
      <w:r w:rsidR="00454F60" w:rsidRPr="00605E83">
        <w:rPr>
          <w:sz w:val="18"/>
          <w:szCs w:val="18"/>
        </w:rPr>
        <w:t xml:space="preserve">automatically </w:t>
      </w:r>
      <w:r w:rsidR="00902F69" w:rsidRPr="00605E83">
        <w:rPr>
          <w:sz w:val="18"/>
          <w:szCs w:val="18"/>
        </w:rPr>
        <w:t>stops regulation and places</w:t>
      </w:r>
      <w:r w:rsidR="00454F60" w:rsidRPr="00605E83">
        <w:rPr>
          <w:sz w:val="18"/>
          <w:szCs w:val="18"/>
        </w:rPr>
        <w:t xml:space="preserve"> the </w:t>
      </w:r>
      <w:r w:rsidR="00902F69" w:rsidRPr="00605E83">
        <w:rPr>
          <w:sz w:val="18"/>
          <w:szCs w:val="18"/>
        </w:rPr>
        <w:t>controller</w:t>
      </w:r>
      <w:r w:rsidR="00454F60" w:rsidRPr="00605E83">
        <w:rPr>
          <w:sz w:val="18"/>
          <w:szCs w:val="18"/>
        </w:rPr>
        <w:t xml:space="preserve"> in low-power mode when </w:t>
      </w:r>
      <w:r w:rsidR="005766BA" w:rsidRPr="00605E83">
        <w:rPr>
          <w:sz w:val="18"/>
          <w:szCs w:val="18"/>
        </w:rPr>
        <w:t>the input</w:t>
      </w:r>
      <w:r w:rsidR="00454F60" w:rsidRPr="00605E83">
        <w:rPr>
          <w:sz w:val="18"/>
          <w:szCs w:val="18"/>
        </w:rPr>
        <w:t xml:space="preserve"> voltage drops below a predetermined level.  Conversely,</w:t>
      </w:r>
      <w:r w:rsidR="00435378" w:rsidRPr="00605E83">
        <w:rPr>
          <w:sz w:val="18"/>
          <w:szCs w:val="18"/>
        </w:rPr>
        <w:t xml:space="preserve"> </w:t>
      </w:r>
      <w:r w:rsidR="00454F60" w:rsidRPr="00605E83">
        <w:rPr>
          <w:sz w:val="18"/>
          <w:szCs w:val="18"/>
        </w:rPr>
        <w:t xml:space="preserve">the </w:t>
      </w:r>
      <w:r w:rsidR="00084955" w:rsidRPr="00605E83">
        <w:rPr>
          <w:sz w:val="18"/>
          <w:szCs w:val="18"/>
        </w:rPr>
        <w:t>PFC</w:t>
      </w:r>
      <w:r w:rsidR="00454F60" w:rsidRPr="00605E83">
        <w:rPr>
          <w:sz w:val="18"/>
          <w:szCs w:val="18"/>
        </w:rPr>
        <w:t xml:space="preserve"> will </w:t>
      </w:r>
      <w:r w:rsidR="00084955" w:rsidRPr="00605E83">
        <w:rPr>
          <w:sz w:val="18"/>
          <w:szCs w:val="18"/>
        </w:rPr>
        <w:t xml:space="preserve">resume operation when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084955" w:rsidRPr="00605E83">
        <w:rPr>
          <w:sz w:val="18"/>
          <w:szCs w:val="18"/>
        </w:rPr>
        <w:t xml:space="preserve"> rises above this level</w:t>
      </w:r>
      <w:r w:rsidR="004A6B43" w:rsidRPr="00605E83">
        <w:rPr>
          <w:sz w:val="18"/>
          <w:szCs w:val="18"/>
        </w:rPr>
        <w:t xml:space="preserve"> (plus a hysteretic offset), sometimes referred to as </w:t>
      </w:r>
      <w:r w:rsidR="001F105D" w:rsidRPr="00605E83">
        <w:rPr>
          <w:sz w:val="18"/>
          <w:szCs w:val="18"/>
        </w:rPr>
        <w:t>Brown-Out Recovery</w:t>
      </w:r>
      <w:r w:rsidR="008A1978" w:rsidRPr="00605E83">
        <w:rPr>
          <w:sz w:val="18"/>
          <w:szCs w:val="18"/>
        </w:rPr>
        <w:t xml:space="preserve"> or</w:t>
      </w:r>
      <w:r w:rsidR="001F105D" w:rsidRPr="00605E83">
        <w:rPr>
          <w:sz w:val="18"/>
          <w:szCs w:val="18"/>
        </w:rPr>
        <w:t xml:space="preserve"> </w:t>
      </w:r>
      <w:r w:rsidR="008A1978" w:rsidRPr="00605E83">
        <w:rPr>
          <w:sz w:val="18"/>
          <w:szCs w:val="18"/>
        </w:rPr>
        <w:t>“</w:t>
      </w:r>
      <w:r w:rsidR="00454F60" w:rsidRPr="00605E83">
        <w:rPr>
          <w:sz w:val="18"/>
          <w:szCs w:val="18"/>
        </w:rPr>
        <w:t>Brown-</w:t>
      </w:r>
      <w:r w:rsidR="00C06BBC" w:rsidRPr="00605E83">
        <w:rPr>
          <w:sz w:val="18"/>
          <w:szCs w:val="18"/>
        </w:rPr>
        <w:t>I</w:t>
      </w:r>
      <w:r w:rsidR="00084955" w:rsidRPr="00605E83">
        <w:rPr>
          <w:sz w:val="18"/>
          <w:szCs w:val="18"/>
        </w:rPr>
        <w:t>n</w:t>
      </w:r>
      <w:r w:rsidR="008A1978" w:rsidRPr="00605E83">
        <w:rPr>
          <w:sz w:val="18"/>
          <w:szCs w:val="18"/>
        </w:rPr>
        <w:t>”</w:t>
      </w:r>
      <w:r w:rsidR="00672F2F" w:rsidRPr="00605E83">
        <w:rPr>
          <w:sz w:val="18"/>
          <w:szCs w:val="18"/>
        </w:rPr>
        <w:t xml:space="preserve"> (BI)</w:t>
      </w:r>
      <w:r w:rsidR="00084955" w:rsidRPr="00605E83">
        <w:rPr>
          <w:sz w:val="18"/>
          <w:szCs w:val="18"/>
        </w:rPr>
        <w:t>.</w:t>
      </w:r>
      <w:r w:rsidR="005766BA" w:rsidRPr="00605E83">
        <w:rPr>
          <w:sz w:val="18"/>
          <w:szCs w:val="18"/>
        </w:rPr>
        <w:t xml:space="preserve">  </w:t>
      </w:r>
    </w:p>
    <w:p w14:paraId="47852F25" w14:textId="4DBAEC24" w:rsidR="005A673F" w:rsidRPr="00605E83" w:rsidRDefault="00125868">
      <w:pPr>
        <w:rPr>
          <w:sz w:val="18"/>
          <w:szCs w:val="18"/>
        </w:rPr>
      </w:pPr>
      <w:r w:rsidRPr="00605E83">
        <w:rPr>
          <w:sz w:val="18"/>
          <w:szCs w:val="18"/>
        </w:rPr>
        <w:t>S</w:t>
      </w:r>
      <w:r w:rsidR="00C54814" w:rsidRPr="00605E83">
        <w:rPr>
          <w:sz w:val="18"/>
          <w:szCs w:val="18"/>
        </w:rPr>
        <w:t xml:space="preserve">ome </w:t>
      </w:r>
      <w:r w:rsidR="005766BA" w:rsidRPr="00605E83">
        <w:rPr>
          <w:sz w:val="18"/>
          <w:szCs w:val="18"/>
        </w:rPr>
        <w:t>PFC controllers</w:t>
      </w:r>
      <w:r w:rsidR="005A673F" w:rsidRPr="00605E83">
        <w:rPr>
          <w:sz w:val="18"/>
          <w:szCs w:val="18"/>
        </w:rPr>
        <w:t xml:space="preserve"> </w:t>
      </w:r>
      <w:r w:rsidR="005766BA" w:rsidRPr="00605E83">
        <w:rPr>
          <w:sz w:val="18"/>
          <w:szCs w:val="18"/>
        </w:rPr>
        <w:t>such as the UCC28180</w:t>
      </w:r>
      <w:r w:rsidR="00537945" w:rsidRPr="00605E83">
        <w:rPr>
          <w:sz w:val="18"/>
          <w:szCs w:val="18"/>
        </w:rPr>
        <w:t xml:space="preserve"> do not have </w:t>
      </w:r>
      <w:r w:rsidR="004A6B43" w:rsidRPr="00605E83">
        <w:rPr>
          <w:sz w:val="18"/>
          <w:szCs w:val="18"/>
        </w:rPr>
        <w:t xml:space="preserve">the BO </w:t>
      </w:r>
      <w:r w:rsidR="005A673F" w:rsidRPr="00605E83">
        <w:rPr>
          <w:sz w:val="18"/>
          <w:szCs w:val="18"/>
        </w:rPr>
        <w:t xml:space="preserve">feature </w:t>
      </w:r>
      <w:r w:rsidR="00C135BB" w:rsidRPr="00605E83">
        <w:rPr>
          <w:sz w:val="18"/>
          <w:szCs w:val="18"/>
        </w:rPr>
        <w:t>integrated in the design</w:t>
      </w:r>
      <w:r w:rsidR="00A46DB7" w:rsidRPr="00605E83">
        <w:rPr>
          <w:sz w:val="18"/>
          <w:szCs w:val="18"/>
        </w:rPr>
        <w:t>, h</w:t>
      </w:r>
      <w:r w:rsidR="00902F69" w:rsidRPr="00605E83">
        <w:rPr>
          <w:sz w:val="18"/>
          <w:szCs w:val="18"/>
        </w:rPr>
        <w:t xml:space="preserve">owever, </w:t>
      </w:r>
      <w:r w:rsidR="005A673F" w:rsidRPr="00605E83">
        <w:rPr>
          <w:sz w:val="18"/>
          <w:szCs w:val="18"/>
        </w:rPr>
        <w:t xml:space="preserve">external circuitry can be added to a design to </w:t>
      </w:r>
      <w:r w:rsidR="00672F2F" w:rsidRPr="00605E83">
        <w:rPr>
          <w:sz w:val="18"/>
          <w:szCs w:val="18"/>
        </w:rPr>
        <w:t>realize the</w:t>
      </w:r>
      <w:r w:rsidR="005A673F" w:rsidRPr="00605E83">
        <w:rPr>
          <w:sz w:val="18"/>
          <w:szCs w:val="18"/>
        </w:rPr>
        <w:t xml:space="preserve"> </w:t>
      </w:r>
      <w:r w:rsidR="00E020E5" w:rsidRPr="00605E83">
        <w:rPr>
          <w:sz w:val="18"/>
          <w:szCs w:val="18"/>
        </w:rPr>
        <w:t>Brown-</w:t>
      </w:r>
      <w:r w:rsidR="00C06BBC" w:rsidRPr="00605E83">
        <w:rPr>
          <w:sz w:val="18"/>
          <w:szCs w:val="18"/>
        </w:rPr>
        <w:t>O</w:t>
      </w:r>
      <w:r w:rsidR="00E020E5" w:rsidRPr="00605E83">
        <w:rPr>
          <w:sz w:val="18"/>
          <w:szCs w:val="18"/>
        </w:rPr>
        <w:t>ut/Brown-</w:t>
      </w:r>
      <w:r w:rsidR="00C06BBC" w:rsidRPr="00605E83">
        <w:rPr>
          <w:sz w:val="18"/>
          <w:szCs w:val="18"/>
        </w:rPr>
        <w:t>I</w:t>
      </w:r>
      <w:r w:rsidR="00E020E5" w:rsidRPr="00605E83">
        <w:rPr>
          <w:sz w:val="18"/>
          <w:szCs w:val="18"/>
        </w:rPr>
        <w:t>n</w:t>
      </w:r>
      <w:r w:rsidR="00C614C5" w:rsidRPr="00605E83">
        <w:rPr>
          <w:sz w:val="18"/>
          <w:szCs w:val="18"/>
        </w:rPr>
        <w:t xml:space="preserve"> function</w:t>
      </w:r>
      <w:r w:rsidR="005A673F" w:rsidRPr="00605E83">
        <w:rPr>
          <w:sz w:val="18"/>
          <w:szCs w:val="18"/>
        </w:rPr>
        <w:t xml:space="preserve">. </w:t>
      </w:r>
      <w:r w:rsidR="00156CAC">
        <w:rPr>
          <w:sz w:val="18"/>
          <w:szCs w:val="18"/>
        </w:rPr>
        <w:t>The</w:t>
      </w:r>
      <w:r w:rsidR="002A2CD0" w:rsidRPr="00605E83">
        <w:rPr>
          <w:sz w:val="18"/>
          <w:szCs w:val="18"/>
        </w:rPr>
        <w:t xml:space="preserve"> circuitry </w:t>
      </w:r>
      <w:r w:rsidR="00A8769E">
        <w:rPr>
          <w:sz w:val="18"/>
          <w:szCs w:val="18"/>
        </w:rPr>
        <w:t>would</w:t>
      </w:r>
      <w:r w:rsidR="00743D91">
        <w:rPr>
          <w:sz w:val="18"/>
          <w:szCs w:val="18"/>
        </w:rPr>
        <w:t xml:space="preserve"> monitor</w:t>
      </w:r>
      <w:r w:rsidR="002A2CD0" w:rsidRPr="00605E83">
        <w:rPr>
          <w:sz w:val="18"/>
          <w:szCs w:val="18"/>
        </w:rPr>
        <w:t xml:space="preserve"> </w:t>
      </w:r>
      <w:r w:rsidR="00C06BBC" w:rsidRPr="00605E83">
        <w:rPr>
          <w:sz w:val="18"/>
          <w:szCs w:val="18"/>
        </w:rPr>
        <w:t xml:space="preserve">the </w:t>
      </w:r>
      <w:r w:rsidR="00C135BB" w:rsidRPr="00605E83">
        <w:rPr>
          <w:sz w:val="18"/>
          <w:szCs w:val="18"/>
        </w:rPr>
        <w:t>rectified input voltage</w:t>
      </w:r>
      <w:r w:rsidR="002A2CD0" w:rsidRPr="00605E83">
        <w:rPr>
          <w:sz w:val="18"/>
          <w:szCs w:val="18"/>
        </w:rPr>
        <w:t xml:space="preserve"> and </w:t>
      </w:r>
      <w:r w:rsidR="00B76153" w:rsidRPr="00605E83">
        <w:rPr>
          <w:sz w:val="18"/>
          <w:szCs w:val="18"/>
        </w:rPr>
        <w:t>use that information to control</w:t>
      </w:r>
      <w:r w:rsidR="002A2CD0" w:rsidRPr="00605E83">
        <w:rPr>
          <w:sz w:val="18"/>
          <w:szCs w:val="18"/>
        </w:rPr>
        <w:t xml:space="preserve"> the standby feature </w:t>
      </w:r>
      <w:r w:rsidR="00537945" w:rsidRPr="00605E83">
        <w:rPr>
          <w:sz w:val="18"/>
          <w:szCs w:val="18"/>
        </w:rPr>
        <w:t>of</w:t>
      </w:r>
      <w:r w:rsidR="002A2CD0" w:rsidRPr="00605E83">
        <w:rPr>
          <w:sz w:val="18"/>
          <w:szCs w:val="18"/>
        </w:rPr>
        <w:t xml:space="preserve"> </w:t>
      </w:r>
      <w:r w:rsidR="00A46DB7" w:rsidRPr="00605E83">
        <w:rPr>
          <w:sz w:val="18"/>
          <w:szCs w:val="18"/>
        </w:rPr>
        <w:t>the controller</w:t>
      </w:r>
      <w:r w:rsidR="002A2CD0" w:rsidRPr="00605E83">
        <w:rPr>
          <w:sz w:val="18"/>
          <w:szCs w:val="18"/>
        </w:rPr>
        <w:t xml:space="preserve">. </w:t>
      </w:r>
      <w:r w:rsidR="005A673F" w:rsidRPr="00605E83">
        <w:rPr>
          <w:sz w:val="18"/>
          <w:szCs w:val="18"/>
        </w:rPr>
        <w:t>This paper will discuss just such a circuit</w:t>
      </w:r>
      <w:r w:rsidR="00A46DB7" w:rsidRPr="00605E83">
        <w:rPr>
          <w:sz w:val="18"/>
          <w:szCs w:val="18"/>
        </w:rPr>
        <w:t>.</w:t>
      </w:r>
    </w:p>
    <w:p w14:paraId="5B6E8637" w14:textId="77777777" w:rsidR="00C12EA0" w:rsidRPr="00605E83" w:rsidRDefault="00C12EA0">
      <w:pPr>
        <w:rPr>
          <w:sz w:val="18"/>
          <w:szCs w:val="18"/>
        </w:rPr>
      </w:pPr>
    </w:p>
    <w:p w14:paraId="3A1FDBC6" w14:textId="77777777" w:rsidR="00C12EA0" w:rsidRPr="00605E83" w:rsidRDefault="00C12EA0">
      <w:pPr>
        <w:rPr>
          <w:sz w:val="18"/>
          <w:szCs w:val="18"/>
        </w:rPr>
      </w:pPr>
      <w:r w:rsidRPr="00605E83">
        <w:rPr>
          <w:sz w:val="18"/>
          <w:szCs w:val="18"/>
        </w:rPr>
        <w:t>Circuit Descr</w:t>
      </w:r>
      <w:r w:rsidR="00537945" w:rsidRPr="00605E83">
        <w:rPr>
          <w:sz w:val="18"/>
          <w:szCs w:val="18"/>
        </w:rPr>
        <w:t>iption</w:t>
      </w:r>
    </w:p>
    <w:p w14:paraId="733F1511" w14:textId="630A2300" w:rsidR="00F84220" w:rsidRPr="00605E83" w:rsidRDefault="00521438">
      <w:pPr>
        <w:rPr>
          <w:sz w:val="18"/>
          <w:szCs w:val="18"/>
        </w:rPr>
      </w:pPr>
      <w:r w:rsidRPr="00605E83">
        <w:rPr>
          <w:sz w:val="18"/>
          <w:szCs w:val="18"/>
        </w:rPr>
        <w:t>Referring to</w:t>
      </w:r>
      <w:r w:rsidR="00657883" w:rsidRPr="00605E83">
        <w:rPr>
          <w:sz w:val="18"/>
          <w:szCs w:val="18"/>
        </w:rPr>
        <w:t xml:space="preserve"> </w:t>
      </w:r>
      <w:r w:rsidRPr="00605E83">
        <w:rPr>
          <w:sz w:val="18"/>
          <w:szCs w:val="18"/>
        </w:rPr>
        <w:t>F</w:t>
      </w:r>
      <w:r w:rsidR="00657883" w:rsidRPr="00605E83">
        <w:rPr>
          <w:sz w:val="18"/>
          <w:szCs w:val="18"/>
        </w:rPr>
        <w:t>ig. 1 below, a</w:t>
      </w:r>
      <w:r w:rsidR="00F84220" w:rsidRPr="00605E83">
        <w:rPr>
          <w:sz w:val="18"/>
          <w:szCs w:val="18"/>
        </w:rPr>
        <w:t xml:space="preserve"> resistor divider </w:t>
      </w:r>
      <w:r w:rsidR="002A2CD0" w:rsidRPr="00605E83">
        <w:rPr>
          <w:sz w:val="18"/>
          <w:szCs w:val="18"/>
        </w:rPr>
        <w:t>is used to scale</w:t>
      </w:r>
      <w:r w:rsidR="00F84220" w:rsidRPr="00605E83">
        <w:rPr>
          <w:sz w:val="18"/>
          <w:szCs w:val="18"/>
        </w:rPr>
        <w:t xml:space="preserve"> </w:t>
      </w:r>
      <w:r w:rsidR="00657883" w:rsidRPr="00605E83">
        <w:rPr>
          <w:sz w:val="18"/>
          <w:szCs w:val="18"/>
        </w:rPr>
        <w:t>the rectified voltage</w:t>
      </w:r>
      <w:r w:rsidR="00F84220" w:rsidRPr="00605E83">
        <w:rPr>
          <w:sz w:val="18"/>
          <w:szCs w:val="18"/>
        </w:rPr>
        <w:t xml:space="preserve"> to the input of </w:t>
      </w:r>
      <w:r w:rsidR="00537945" w:rsidRPr="00605E83">
        <w:rPr>
          <w:sz w:val="18"/>
          <w:szCs w:val="18"/>
        </w:rPr>
        <w:t>an</w:t>
      </w:r>
      <w:r w:rsidR="00F84220" w:rsidRPr="00605E83">
        <w:rPr>
          <w:sz w:val="18"/>
          <w:szCs w:val="18"/>
        </w:rPr>
        <w:t xml:space="preserve"> LM8364</w:t>
      </w:r>
      <w:r w:rsidR="002A2CD0" w:rsidRPr="00605E83">
        <w:rPr>
          <w:sz w:val="18"/>
          <w:szCs w:val="18"/>
        </w:rPr>
        <w:t xml:space="preserve"> undervoltage sensor</w:t>
      </w:r>
      <w:r w:rsidR="00F84220" w:rsidRPr="00605E83">
        <w:rPr>
          <w:sz w:val="18"/>
          <w:szCs w:val="18"/>
        </w:rPr>
        <w:t>.</w:t>
      </w:r>
      <w:r w:rsidR="001F759E" w:rsidRPr="00605E83">
        <w:rPr>
          <w:sz w:val="18"/>
          <w:szCs w:val="18"/>
        </w:rPr>
        <w:t xml:space="preserve"> </w:t>
      </w:r>
      <w:r w:rsidR="005D0C6C" w:rsidRPr="00605E83">
        <w:rPr>
          <w:sz w:val="18"/>
          <w:szCs w:val="18"/>
        </w:rPr>
        <w:t>The LM8364 sensor</w:t>
      </w:r>
      <w:r w:rsidR="003236B6" w:rsidRPr="00605E83">
        <w:rPr>
          <w:sz w:val="18"/>
          <w:szCs w:val="18"/>
        </w:rPr>
        <w:t xml:space="preserve"> is self-powered</w:t>
      </w:r>
      <w:r w:rsidR="00760CAA" w:rsidRPr="00605E83">
        <w:rPr>
          <w:sz w:val="18"/>
          <w:szCs w:val="18"/>
        </w:rPr>
        <w:t xml:space="preserve"> </w:t>
      </w:r>
      <w:r w:rsidR="003236B6" w:rsidRPr="00605E83">
        <w:rPr>
          <w:sz w:val="18"/>
          <w:szCs w:val="18"/>
        </w:rPr>
        <w:t xml:space="preserve">through the IN pin and consumes less than 1uA of bias current. It </w:t>
      </w:r>
      <w:r w:rsidR="00760CAA" w:rsidRPr="00605E83">
        <w:rPr>
          <w:sz w:val="18"/>
          <w:szCs w:val="18"/>
        </w:rPr>
        <w:t>has a selectable internal reference</w:t>
      </w:r>
      <w:r w:rsidR="00727A0C">
        <w:rPr>
          <w:sz w:val="18"/>
          <w:szCs w:val="18"/>
        </w:rPr>
        <w:t xml:space="preserve"> and hysteresis</w:t>
      </w:r>
      <w:r w:rsidR="005F0AE4">
        <w:rPr>
          <w:sz w:val="18"/>
          <w:szCs w:val="18"/>
        </w:rPr>
        <w:t>,</w:t>
      </w:r>
      <w:r w:rsidR="003236B6" w:rsidRPr="00605E83">
        <w:rPr>
          <w:sz w:val="18"/>
          <w:szCs w:val="18"/>
        </w:rPr>
        <w:t xml:space="preserve"> differentiated by part number</w:t>
      </w:r>
      <w:r w:rsidR="00672F2F" w:rsidRPr="00605E83">
        <w:rPr>
          <w:sz w:val="18"/>
          <w:szCs w:val="18"/>
        </w:rPr>
        <w:t>.</w:t>
      </w:r>
      <w:r w:rsidR="003236B6" w:rsidRPr="00605E83">
        <w:rPr>
          <w:sz w:val="18"/>
          <w:szCs w:val="18"/>
        </w:rPr>
        <w:t xml:space="preserve"> </w:t>
      </w:r>
      <w:r w:rsidR="002A2CD0" w:rsidRPr="00605E83">
        <w:rPr>
          <w:sz w:val="18"/>
          <w:szCs w:val="18"/>
        </w:rPr>
        <w:t>Brown-</w:t>
      </w:r>
      <w:r w:rsidR="0036330E" w:rsidRPr="00605E83">
        <w:rPr>
          <w:sz w:val="18"/>
          <w:szCs w:val="18"/>
        </w:rPr>
        <w:t>O</w:t>
      </w:r>
      <w:r w:rsidR="002A2CD0" w:rsidRPr="00605E83">
        <w:rPr>
          <w:sz w:val="18"/>
          <w:szCs w:val="18"/>
        </w:rPr>
        <w:t>ut occurs w</w:t>
      </w:r>
      <w:r w:rsidR="00F84220" w:rsidRPr="00605E83">
        <w:rPr>
          <w:sz w:val="18"/>
          <w:szCs w:val="18"/>
        </w:rPr>
        <w:t xml:space="preserve">hen the voltage </w:t>
      </w:r>
      <w:r w:rsidR="002A2CD0" w:rsidRPr="00605E83">
        <w:rPr>
          <w:sz w:val="18"/>
          <w:szCs w:val="18"/>
        </w:rPr>
        <w:t xml:space="preserve">detected at IN </w:t>
      </w:r>
      <w:r w:rsidR="00537945" w:rsidRPr="00605E83">
        <w:rPr>
          <w:sz w:val="18"/>
          <w:szCs w:val="18"/>
        </w:rPr>
        <w:t>(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537945" w:rsidRPr="00605E83">
        <w:rPr>
          <w:sz w:val="18"/>
          <w:szCs w:val="18"/>
        </w:rPr>
        <w:t xml:space="preserve">) </w:t>
      </w:r>
      <w:r w:rsidR="00F84220" w:rsidRPr="00605E83">
        <w:rPr>
          <w:sz w:val="18"/>
          <w:szCs w:val="18"/>
        </w:rPr>
        <w:t xml:space="preserve">drops below </w:t>
      </w:r>
      <w:r w:rsidR="002A2CD0" w:rsidRPr="00605E83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DET</w:t>
      </w:r>
      <w:r w:rsidR="002A2CD0" w:rsidRPr="00223CD5">
        <w:rPr>
          <w:sz w:val="14"/>
          <w:szCs w:val="18"/>
        </w:rPr>
        <w:t>-</w:t>
      </w:r>
      <w:r w:rsidR="00657883" w:rsidRPr="00605E83">
        <w:rPr>
          <w:sz w:val="18"/>
          <w:szCs w:val="18"/>
        </w:rPr>
        <w:t xml:space="preserve">. </w:t>
      </w:r>
      <w:r w:rsidR="0027509C">
        <w:rPr>
          <w:sz w:val="18"/>
          <w:szCs w:val="18"/>
        </w:rPr>
        <w:t xml:space="preserve"> </w:t>
      </w:r>
      <w:r w:rsidR="00657883" w:rsidRPr="00605E83">
        <w:rPr>
          <w:sz w:val="18"/>
          <w:szCs w:val="18"/>
        </w:rPr>
        <w:t>Falling below this threshold,</w:t>
      </w:r>
      <w:r w:rsidR="00F84220" w:rsidRPr="00605E83">
        <w:rPr>
          <w:sz w:val="18"/>
          <w:szCs w:val="18"/>
        </w:rPr>
        <w:t xml:space="preserve"> </w:t>
      </w:r>
      <w:proofErr w:type="spellStart"/>
      <w:r w:rsidR="003236B6" w:rsidRPr="00605E83">
        <w:rPr>
          <w:sz w:val="18"/>
          <w:szCs w:val="18"/>
        </w:rPr>
        <w:t>RST_n</w:t>
      </w:r>
      <w:proofErr w:type="spellEnd"/>
      <w:r w:rsidR="003236B6" w:rsidRPr="00605E83">
        <w:rPr>
          <w:sz w:val="18"/>
          <w:szCs w:val="18"/>
        </w:rPr>
        <w:t xml:space="preserve"> </w:t>
      </w:r>
      <w:r w:rsidR="00657883" w:rsidRPr="00605E83">
        <w:rPr>
          <w:sz w:val="18"/>
          <w:szCs w:val="18"/>
        </w:rPr>
        <w:t xml:space="preserve">will </w:t>
      </w:r>
      <w:r w:rsidR="00815D7A" w:rsidRPr="00605E83">
        <w:rPr>
          <w:sz w:val="18"/>
          <w:szCs w:val="18"/>
        </w:rPr>
        <w:t>go</w:t>
      </w:r>
      <w:r w:rsidR="002A2CD0" w:rsidRPr="00605E83">
        <w:rPr>
          <w:sz w:val="18"/>
          <w:szCs w:val="18"/>
        </w:rPr>
        <w:t xml:space="preserve"> low</w:t>
      </w:r>
      <w:r w:rsidR="0027509C">
        <w:rPr>
          <w:sz w:val="18"/>
          <w:szCs w:val="18"/>
        </w:rPr>
        <w:t>,</w:t>
      </w:r>
      <w:r w:rsidR="002A2CD0" w:rsidRPr="00605E83">
        <w:rPr>
          <w:sz w:val="18"/>
          <w:szCs w:val="18"/>
        </w:rPr>
        <w:t xml:space="preserve"> </w:t>
      </w:r>
      <w:r w:rsidR="00815D7A" w:rsidRPr="00605E83">
        <w:rPr>
          <w:sz w:val="18"/>
          <w:szCs w:val="18"/>
        </w:rPr>
        <w:t>holding</w:t>
      </w:r>
      <w:r w:rsidR="002A2CD0" w:rsidRPr="00605E83">
        <w:rPr>
          <w:sz w:val="18"/>
          <w:szCs w:val="18"/>
        </w:rPr>
        <w:t xml:space="preserve"> Q1 inverter off</w:t>
      </w:r>
      <w:r w:rsidR="0036330E" w:rsidRPr="00605E83">
        <w:rPr>
          <w:sz w:val="18"/>
          <w:szCs w:val="18"/>
        </w:rPr>
        <w:t>. T</w:t>
      </w:r>
      <w:r w:rsidR="002A2CD0" w:rsidRPr="00605E83">
        <w:rPr>
          <w:sz w:val="18"/>
          <w:szCs w:val="18"/>
        </w:rPr>
        <w:t xml:space="preserve">his allows the </w:t>
      </w:r>
      <w:r w:rsidR="0036330E" w:rsidRPr="00605E83">
        <w:rPr>
          <w:sz w:val="18"/>
          <w:szCs w:val="18"/>
        </w:rPr>
        <w:t>drain</w:t>
      </w:r>
      <w:r w:rsidR="002A2CD0" w:rsidRPr="00605E83">
        <w:rPr>
          <w:sz w:val="18"/>
          <w:szCs w:val="18"/>
        </w:rPr>
        <w:t xml:space="preserve"> of Q</w:t>
      </w:r>
      <w:r w:rsidR="0036330E" w:rsidRPr="00605E83">
        <w:rPr>
          <w:sz w:val="18"/>
          <w:szCs w:val="18"/>
        </w:rPr>
        <w:t>1</w:t>
      </w:r>
      <w:r w:rsidR="002A2CD0" w:rsidRPr="00605E83">
        <w:rPr>
          <w:sz w:val="18"/>
          <w:szCs w:val="18"/>
        </w:rPr>
        <w:t xml:space="preserve"> to be pulled high</w:t>
      </w:r>
      <w:r w:rsidR="00DB13E5">
        <w:rPr>
          <w:sz w:val="18"/>
          <w:szCs w:val="18"/>
        </w:rPr>
        <w:t xml:space="preserve"> through R</w:t>
      </w:r>
      <w:r w:rsidR="00DB13E5" w:rsidRPr="00DB13E5">
        <w:rPr>
          <w:sz w:val="14"/>
          <w:szCs w:val="18"/>
        </w:rPr>
        <w:t>Q2</w:t>
      </w:r>
      <w:r w:rsidR="002A2CD0" w:rsidRPr="00605E83">
        <w:rPr>
          <w:sz w:val="18"/>
          <w:szCs w:val="18"/>
        </w:rPr>
        <w:t>, turning on</w:t>
      </w:r>
      <w:r w:rsidR="00F04326" w:rsidRPr="00605E83">
        <w:rPr>
          <w:sz w:val="18"/>
          <w:szCs w:val="18"/>
        </w:rPr>
        <w:t xml:space="preserve"> </w:t>
      </w:r>
      <w:r w:rsidR="0036330E" w:rsidRPr="00605E83">
        <w:rPr>
          <w:sz w:val="18"/>
          <w:szCs w:val="18"/>
        </w:rPr>
        <w:t xml:space="preserve">control MOSFET </w:t>
      </w:r>
      <w:r w:rsidR="00F84220" w:rsidRPr="00605E83">
        <w:rPr>
          <w:sz w:val="18"/>
          <w:szCs w:val="18"/>
        </w:rPr>
        <w:t>Q</w:t>
      </w:r>
      <w:r w:rsidR="00F04326" w:rsidRPr="00605E83">
        <w:rPr>
          <w:sz w:val="18"/>
          <w:szCs w:val="18"/>
        </w:rPr>
        <w:t xml:space="preserve">2.  </w:t>
      </w:r>
      <w:r w:rsidR="002A2CD0" w:rsidRPr="00605E83">
        <w:rPr>
          <w:sz w:val="18"/>
          <w:szCs w:val="18"/>
        </w:rPr>
        <w:t>Since the drain</w:t>
      </w:r>
      <w:r w:rsidR="00657883" w:rsidRPr="00605E83">
        <w:rPr>
          <w:sz w:val="18"/>
          <w:szCs w:val="18"/>
        </w:rPr>
        <w:t xml:space="preserve"> and source</w:t>
      </w:r>
      <w:r w:rsidR="002A2CD0" w:rsidRPr="00605E83">
        <w:rPr>
          <w:sz w:val="18"/>
          <w:szCs w:val="18"/>
        </w:rPr>
        <w:t xml:space="preserve"> of Q2 </w:t>
      </w:r>
      <w:r w:rsidR="00657883" w:rsidRPr="00605E83">
        <w:rPr>
          <w:sz w:val="18"/>
          <w:szCs w:val="18"/>
        </w:rPr>
        <w:t>are</w:t>
      </w:r>
      <w:r w:rsidR="002A2CD0" w:rsidRPr="00605E83">
        <w:rPr>
          <w:sz w:val="18"/>
          <w:szCs w:val="18"/>
        </w:rPr>
        <w:t xml:space="preserve"> connected to </w:t>
      </w:r>
      <w:r w:rsidR="00815D7A" w:rsidRPr="00605E83">
        <w:rPr>
          <w:sz w:val="18"/>
          <w:szCs w:val="18"/>
        </w:rPr>
        <w:t xml:space="preserve">the UCC28180 </w:t>
      </w:r>
      <w:r w:rsidR="002A2CD0" w:rsidRPr="00605E83">
        <w:rPr>
          <w:sz w:val="18"/>
          <w:szCs w:val="18"/>
        </w:rPr>
        <w:t>V</w:t>
      </w:r>
      <w:r w:rsidR="002A2CD0" w:rsidRPr="008D6914">
        <w:rPr>
          <w:sz w:val="18"/>
          <w:szCs w:val="18"/>
        </w:rPr>
        <w:t>SENSE</w:t>
      </w:r>
      <w:r w:rsidR="00657883" w:rsidRPr="00605E83">
        <w:rPr>
          <w:sz w:val="18"/>
          <w:szCs w:val="18"/>
        </w:rPr>
        <w:t xml:space="preserve"> and GND</w:t>
      </w:r>
      <w:r w:rsidR="00815D7A" w:rsidRPr="00605E83">
        <w:rPr>
          <w:sz w:val="18"/>
          <w:szCs w:val="18"/>
        </w:rPr>
        <w:t xml:space="preserve"> pins</w:t>
      </w:r>
      <w:r w:rsidR="002A2CD0" w:rsidRPr="00605E83">
        <w:rPr>
          <w:sz w:val="18"/>
          <w:szCs w:val="18"/>
        </w:rPr>
        <w:t xml:space="preserve">, </w:t>
      </w:r>
      <w:r w:rsidR="008D6914" w:rsidRPr="00605E83">
        <w:rPr>
          <w:sz w:val="18"/>
          <w:szCs w:val="18"/>
        </w:rPr>
        <w:t>V</w:t>
      </w:r>
      <w:r w:rsidR="008D6914" w:rsidRPr="008D6914">
        <w:rPr>
          <w:sz w:val="18"/>
          <w:szCs w:val="18"/>
        </w:rPr>
        <w:t>SENSE</w:t>
      </w:r>
      <w:r w:rsidR="008D6914" w:rsidRPr="00605E83">
        <w:rPr>
          <w:sz w:val="18"/>
          <w:szCs w:val="18"/>
        </w:rPr>
        <w:t xml:space="preserve"> </w:t>
      </w:r>
      <w:r w:rsidR="00815D7A" w:rsidRPr="00605E83">
        <w:rPr>
          <w:sz w:val="18"/>
          <w:szCs w:val="18"/>
        </w:rPr>
        <w:t xml:space="preserve">will be </w:t>
      </w:r>
      <w:r w:rsidR="005F0AE4">
        <w:rPr>
          <w:sz w:val="18"/>
          <w:szCs w:val="18"/>
        </w:rPr>
        <w:t>pulled</w:t>
      </w:r>
      <w:r w:rsidR="00F04326" w:rsidRPr="00605E83">
        <w:rPr>
          <w:sz w:val="18"/>
          <w:szCs w:val="18"/>
        </w:rPr>
        <w:t xml:space="preserve"> to </w:t>
      </w:r>
      <w:r w:rsidR="002A2CD0" w:rsidRPr="00605E83">
        <w:rPr>
          <w:sz w:val="18"/>
          <w:szCs w:val="18"/>
        </w:rPr>
        <w:t>a low voltage</w:t>
      </w:r>
      <w:r w:rsidR="003A6AC6" w:rsidRPr="00605E83">
        <w:rPr>
          <w:sz w:val="18"/>
          <w:szCs w:val="18"/>
        </w:rPr>
        <w:t xml:space="preserve"> (&lt;</w:t>
      </w:r>
      <w:r w:rsidR="007B5354" w:rsidRPr="00605E83">
        <w:rPr>
          <w:sz w:val="18"/>
          <w:szCs w:val="18"/>
        </w:rPr>
        <w:t xml:space="preserve"> </w:t>
      </w:r>
      <w:r w:rsidR="003A6AC6" w:rsidRPr="00605E83">
        <w:rPr>
          <w:sz w:val="18"/>
          <w:szCs w:val="18"/>
        </w:rPr>
        <w:t>0.82V</w:t>
      </w:r>
      <w:r w:rsidR="0080215E" w:rsidRPr="00605E83">
        <w:rPr>
          <w:sz w:val="18"/>
          <w:szCs w:val="18"/>
        </w:rPr>
        <w:t xml:space="preserve"> standby threshold of the UCC28180</w:t>
      </w:r>
      <w:r w:rsidR="003A6AC6" w:rsidRPr="00605E83">
        <w:rPr>
          <w:sz w:val="18"/>
          <w:szCs w:val="18"/>
        </w:rPr>
        <w:t>)</w:t>
      </w:r>
      <w:r w:rsidR="0036330E" w:rsidRPr="00605E83">
        <w:rPr>
          <w:sz w:val="18"/>
          <w:szCs w:val="18"/>
        </w:rPr>
        <w:t>,</w:t>
      </w:r>
      <w:r w:rsidR="002A2CD0" w:rsidRPr="00605E83">
        <w:rPr>
          <w:sz w:val="18"/>
          <w:szCs w:val="18"/>
        </w:rPr>
        <w:t xml:space="preserve"> </w:t>
      </w:r>
      <w:r w:rsidR="0080215E" w:rsidRPr="00605E83">
        <w:rPr>
          <w:sz w:val="18"/>
          <w:szCs w:val="18"/>
        </w:rPr>
        <w:t>putting</w:t>
      </w:r>
      <w:r w:rsidR="007B5354" w:rsidRPr="00605E83">
        <w:rPr>
          <w:sz w:val="18"/>
          <w:szCs w:val="18"/>
        </w:rPr>
        <w:t xml:space="preserve"> the controller</w:t>
      </w:r>
      <w:r w:rsidR="00F04326" w:rsidRPr="00605E83">
        <w:rPr>
          <w:sz w:val="18"/>
          <w:szCs w:val="18"/>
        </w:rPr>
        <w:t xml:space="preserve"> </w:t>
      </w:r>
      <w:r w:rsidR="0080215E" w:rsidRPr="00605E83">
        <w:rPr>
          <w:sz w:val="18"/>
          <w:szCs w:val="18"/>
        </w:rPr>
        <w:t xml:space="preserve">in its </w:t>
      </w:r>
      <w:r w:rsidR="00F04326" w:rsidRPr="00605E83">
        <w:rPr>
          <w:sz w:val="18"/>
          <w:szCs w:val="18"/>
        </w:rPr>
        <w:t>standby mode.</w:t>
      </w:r>
      <w:r w:rsidR="00F84220" w:rsidRPr="00605E83">
        <w:rPr>
          <w:sz w:val="18"/>
          <w:szCs w:val="18"/>
        </w:rPr>
        <w:t xml:space="preserve"> </w:t>
      </w:r>
      <w:r w:rsidR="002A2CD0" w:rsidRPr="00605E83">
        <w:rPr>
          <w:sz w:val="18"/>
          <w:szCs w:val="18"/>
        </w:rPr>
        <w:t xml:space="preserve"> </w:t>
      </w:r>
      <w:r w:rsidR="0036330E" w:rsidRPr="00605E83">
        <w:rPr>
          <w:sz w:val="18"/>
          <w:szCs w:val="18"/>
        </w:rPr>
        <w:t xml:space="preserve">Conversely, </w:t>
      </w:r>
      <w:r w:rsidR="002A2CD0" w:rsidRPr="00605E83">
        <w:rPr>
          <w:sz w:val="18"/>
          <w:szCs w:val="18"/>
        </w:rPr>
        <w:t>Brown-</w:t>
      </w:r>
      <w:r w:rsidR="0036330E" w:rsidRPr="00605E83">
        <w:rPr>
          <w:sz w:val="18"/>
          <w:szCs w:val="18"/>
        </w:rPr>
        <w:t>I</w:t>
      </w:r>
      <w:r w:rsidR="002A2CD0" w:rsidRPr="00605E83">
        <w:rPr>
          <w:sz w:val="18"/>
          <w:szCs w:val="18"/>
        </w:rPr>
        <w:t xml:space="preserve">n will occur when the voltage detected at IN rises above </w:t>
      </w:r>
      <w:r w:rsidR="00B32E70" w:rsidRPr="00605E83">
        <w:rPr>
          <w:sz w:val="18"/>
          <w:szCs w:val="18"/>
        </w:rPr>
        <w:t>V</w:t>
      </w:r>
      <w:r w:rsidR="00B32E70" w:rsidRPr="00223CD5">
        <w:rPr>
          <w:sz w:val="14"/>
          <w:szCs w:val="18"/>
        </w:rPr>
        <w:t>DET</w:t>
      </w:r>
      <w:r w:rsidR="00B32E70">
        <w:rPr>
          <w:sz w:val="14"/>
          <w:szCs w:val="18"/>
        </w:rPr>
        <w:t>+</w:t>
      </w:r>
      <w:r w:rsidR="002A2CD0" w:rsidRPr="00605E83">
        <w:rPr>
          <w:sz w:val="18"/>
          <w:szCs w:val="18"/>
        </w:rPr>
        <w:t xml:space="preserve">. </w:t>
      </w:r>
      <w:r w:rsidR="0027509C">
        <w:rPr>
          <w:sz w:val="18"/>
          <w:szCs w:val="18"/>
        </w:rPr>
        <w:t xml:space="preserve">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 w:rsidR="00F04326" w:rsidRPr="00605E83">
        <w:rPr>
          <w:sz w:val="18"/>
          <w:szCs w:val="18"/>
        </w:rPr>
        <w:t xml:space="preserve"> </w:t>
      </w:r>
      <w:r w:rsidR="002A2CD0" w:rsidRPr="00605E83">
        <w:rPr>
          <w:sz w:val="18"/>
          <w:szCs w:val="18"/>
        </w:rPr>
        <w:t xml:space="preserve">is added to increase the </w:t>
      </w:r>
      <w:r w:rsidR="0036330E" w:rsidRPr="00605E83">
        <w:rPr>
          <w:sz w:val="18"/>
          <w:szCs w:val="18"/>
        </w:rPr>
        <w:t>circuit hysteresis</w:t>
      </w:r>
      <w:r w:rsidR="00093445">
        <w:rPr>
          <w:sz w:val="18"/>
          <w:szCs w:val="18"/>
        </w:rPr>
        <w:t xml:space="preserve"> </w:t>
      </w:r>
      <w:r w:rsidR="003236B6" w:rsidRPr="00605E83">
        <w:rPr>
          <w:sz w:val="18"/>
          <w:szCs w:val="18"/>
        </w:rPr>
        <w:t>to</w:t>
      </w:r>
      <w:r w:rsidR="00657883" w:rsidRPr="00605E83">
        <w:rPr>
          <w:sz w:val="18"/>
          <w:szCs w:val="18"/>
        </w:rPr>
        <w:t xml:space="preserve"> prevent</w:t>
      </w:r>
      <w:r w:rsidR="002A2CD0" w:rsidRPr="00605E83">
        <w:rPr>
          <w:sz w:val="18"/>
          <w:szCs w:val="18"/>
        </w:rPr>
        <w:t xml:space="preserve"> chatter between the two conditions</w:t>
      </w:r>
      <w:r w:rsidR="003C48B6" w:rsidRPr="00605E83">
        <w:rPr>
          <w:sz w:val="18"/>
          <w:szCs w:val="18"/>
        </w:rPr>
        <w:t xml:space="preserve"> for the larger disturbances </w:t>
      </w:r>
      <w:r w:rsidR="0080215E" w:rsidRPr="00605E83">
        <w:rPr>
          <w:sz w:val="18"/>
          <w:szCs w:val="18"/>
        </w:rPr>
        <w:t>present</w:t>
      </w:r>
      <w:r w:rsidR="003C48B6" w:rsidRPr="00605E83">
        <w:rPr>
          <w:sz w:val="18"/>
          <w:szCs w:val="18"/>
        </w:rPr>
        <w:t xml:space="preserve"> in an AC system</w:t>
      </w:r>
      <w:r w:rsidR="002A2CD0" w:rsidRPr="00605E83">
        <w:rPr>
          <w:sz w:val="18"/>
          <w:szCs w:val="18"/>
        </w:rPr>
        <w:t>.</w:t>
      </w:r>
    </w:p>
    <w:p w14:paraId="56181AB8" w14:textId="77777777" w:rsidR="00902F69" w:rsidRPr="00605E83" w:rsidRDefault="00902F69">
      <w:pPr>
        <w:rPr>
          <w:sz w:val="18"/>
          <w:szCs w:val="18"/>
        </w:rPr>
      </w:pPr>
    </w:p>
    <w:p w14:paraId="069267F6" w14:textId="05C879F7" w:rsidR="00A46DB7" w:rsidRPr="00605E83" w:rsidRDefault="00093445" w:rsidP="00531B3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6FBB246" wp14:editId="28F60414">
            <wp:extent cx="6858000" cy="3528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CCC" w:rsidRPr="00605E83">
        <w:rPr>
          <w:sz w:val="18"/>
          <w:szCs w:val="18"/>
        </w:rPr>
        <w:t xml:space="preserve"> </w:t>
      </w:r>
    </w:p>
    <w:p w14:paraId="75C5F442" w14:textId="771E1B97" w:rsidR="00902F69" w:rsidRPr="00605E83" w:rsidRDefault="00A46DB7" w:rsidP="00531B34">
      <w:pPr>
        <w:jc w:val="center"/>
        <w:rPr>
          <w:sz w:val="18"/>
          <w:szCs w:val="18"/>
        </w:rPr>
      </w:pPr>
      <w:r w:rsidRPr="00605E83">
        <w:rPr>
          <w:sz w:val="18"/>
          <w:szCs w:val="18"/>
        </w:rPr>
        <w:t>Fig</w:t>
      </w:r>
      <w:r w:rsidR="00FD4022">
        <w:rPr>
          <w:sz w:val="18"/>
          <w:szCs w:val="18"/>
        </w:rPr>
        <w:t>ure</w:t>
      </w:r>
      <w:r w:rsidR="003F0E8D">
        <w:rPr>
          <w:sz w:val="18"/>
          <w:szCs w:val="18"/>
        </w:rPr>
        <w:t xml:space="preserve"> </w:t>
      </w:r>
      <w:r w:rsidRPr="00605E83">
        <w:rPr>
          <w:sz w:val="18"/>
          <w:szCs w:val="18"/>
        </w:rPr>
        <w:t>1</w:t>
      </w:r>
      <w:r w:rsidR="00902F69" w:rsidRPr="00605E83">
        <w:rPr>
          <w:sz w:val="18"/>
          <w:szCs w:val="18"/>
        </w:rPr>
        <w:br w:type="page"/>
      </w:r>
    </w:p>
    <w:p w14:paraId="46388C00" w14:textId="5E83AE32" w:rsidR="0005788B" w:rsidRPr="00605E83" w:rsidRDefault="003F0E8D">
      <w:pPr>
        <w:rPr>
          <w:sz w:val="18"/>
          <w:szCs w:val="18"/>
        </w:rPr>
      </w:pPr>
      <w:r>
        <w:rPr>
          <w:sz w:val="18"/>
          <w:szCs w:val="18"/>
        </w:rPr>
        <w:lastRenderedPageBreak/>
        <w:t>Nomenclature</w:t>
      </w:r>
      <w:r w:rsidR="0005788B" w:rsidRPr="00605E83">
        <w:rPr>
          <w:sz w:val="18"/>
          <w:szCs w:val="18"/>
        </w:rPr>
        <w:t>:</w:t>
      </w:r>
    </w:p>
    <w:p w14:paraId="79384A23" w14:textId="3B747172" w:rsidR="00835AEA" w:rsidRPr="00605E83" w:rsidRDefault="00835AEA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 w:rsidR="00353CE2" w:rsidRPr="0059567E">
        <w:rPr>
          <w:sz w:val="14"/>
          <w:szCs w:val="18"/>
        </w:rPr>
        <w:t>AC</w:t>
      </w:r>
      <w:r w:rsidRPr="00605E83">
        <w:rPr>
          <w:sz w:val="18"/>
          <w:szCs w:val="18"/>
        </w:rPr>
        <w:t xml:space="preserve"> = </w:t>
      </w:r>
      <w:r w:rsidR="004E1070" w:rsidRPr="00605E83">
        <w:rPr>
          <w:sz w:val="18"/>
          <w:szCs w:val="18"/>
        </w:rPr>
        <w:t xml:space="preserve">RMS </w:t>
      </w:r>
      <w:r w:rsidRPr="00605E83">
        <w:rPr>
          <w:sz w:val="18"/>
          <w:szCs w:val="18"/>
        </w:rPr>
        <w:t>AC input voltage</w:t>
      </w:r>
      <w:r w:rsidR="004E1070" w:rsidRPr="00605E83">
        <w:rPr>
          <w:sz w:val="18"/>
          <w:szCs w:val="18"/>
        </w:rPr>
        <w:t xml:space="preserve"> (not shown)</w:t>
      </w:r>
    </w:p>
    <w:p w14:paraId="4CD869A1" w14:textId="59F8DC95" w:rsidR="004E1070" w:rsidRPr="00605E83" w:rsidRDefault="004E1070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F</w:t>
      </w:r>
      <w:r w:rsidR="0059567E" w:rsidRPr="0059567E">
        <w:rPr>
          <w:sz w:val="14"/>
          <w:szCs w:val="18"/>
        </w:rPr>
        <w:t>LINE</w:t>
      </w:r>
      <w:r w:rsidRPr="00605E83">
        <w:rPr>
          <w:sz w:val="18"/>
          <w:szCs w:val="18"/>
        </w:rPr>
        <w:t xml:space="preserve"> = Line frequency</w:t>
      </w:r>
    </w:p>
    <w:p w14:paraId="4A56A29F" w14:textId="209994C3" w:rsidR="00715621" w:rsidRPr="00605E83" w:rsidRDefault="00715621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BRIDGE</w:t>
      </w:r>
      <w:r w:rsidRPr="00605E83">
        <w:rPr>
          <w:sz w:val="18"/>
          <w:szCs w:val="18"/>
        </w:rPr>
        <w:t xml:space="preserve"> = </w:t>
      </w:r>
      <w:r w:rsidR="003F0E8D">
        <w:rPr>
          <w:sz w:val="18"/>
          <w:szCs w:val="18"/>
        </w:rPr>
        <w:t>Voltage drop</w:t>
      </w:r>
      <w:r w:rsidRPr="00605E83">
        <w:rPr>
          <w:sz w:val="18"/>
          <w:szCs w:val="18"/>
        </w:rPr>
        <w:t xml:space="preserve"> across bridge rectifier</w:t>
      </w:r>
      <w:r w:rsidR="00835AEA" w:rsidRPr="00605E83">
        <w:rPr>
          <w:sz w:val="18"/>
          <w:szCs w:val="18"/>
        </w:rPr>
        <w:t xml:space="preserve"> ~1.6Vtyp</w:t>
      </w:r>
      <w:r w:rsidRPr="00605E83">
        <w:rPr>
          <w:sz w:val="18"/>
          <w:szCs w:val="18"/>
        </w:rPr>
        <w:t xml:space="preserve"> (not shown)</w:t>
      </w:r>
    </w:p>
    <w:p w14:paraId="4C5195E5" w14:textId="7FFE9B89" w:rsidR="004E1070" w:rsidRPr="00605E83" w:rsidRDefault="0059567E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 w:rsidRPr="0059567E">
        <w:rPr>
          <w:sz w:val="14"/>
          <w:szCs w:val="18"/>
        </w:rPr>
        <w:t>REC</w:t>
      </w:r>
      <w:r w:rsidR="004E1070" w:rsidRPr="00605E83">
        <w:rPr>
          <w:sz w:val="18"/>
          <w:szCs w:val="18"/>
        </w:rPr>
        <w:t xml:space="preserve"> = Rectified AC input voltage</w:t>
      </w:r>
    </w:p>
    <w:p w14:paraId="1BE459D5" w14:textId="645FA139" w:rsidR="008818D0" w:rsidRPr="00605E83" w:rsidRDefault="00223CD5" w:rsidP="004A1E78">
      <w:pPr>
        <w:ind w:left="720"/>
        <w:rPr>
          <w:sz w:val="18"/>
          <w:szCs w:val="18"/>
        </w:rPr>
      </w:pPr>
      <w:r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8818D0" w:rsidRPr="00605E83">
        <w:rPr>
          <w:sz w:val="18"/>
          <w:szCs w:val="18"/>
        </w:rPr>
        <w:t xml:space="preserve">= </w:t>
      </w:r>
      <w:r w:rsidR="004E1070" w:rsidRPr="00605E83">
        <w:rPr>
          <w:sz w:val="18"/>
          <w:szCs w:val="18"/>
        </w:rPr>
        <w:t xml:space="preserve">average </w:t>
      </w:r>
      <w:r w:rsidR="003F0E8D">
        <w:rPr>
          <w:sz w:val="18"/>
          <w:szCs w:val="18"/>
        </w:rPr>
        <w:t>scaled</w:t>
      </w:r>
      <w:r w:rsidR="008818D0" w:rsidRPr="00605E83">
        <w:rPr>
          <w:sz w:val="18"/>
          <w:szCs w:val="18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REC</w:t>
      </w:r>
      <w:r w:rsidR="0059567E" w:rsidRPr="00605E83">
        <w:rPr>
          <w:sz w:val="18"/>
          <w:szCs w:val="18"/>
        </w:rPr>
        <w:t xml:space="preserve"> </w:t>
      </w:r>
      <w:r w:rsidR="008818D0" w:rsidRPr="00605E83">
        <w:rPr>
          <w:sz w:val="18"/>
          <w:szCs w:val="18"/>
        </w:rPr>
        <w:t>voltage applied to LM8364 pin 2 (IN)</w:t>
      </w:r>
    </w:p>
    <w:p w14:paraId="2257004B" w14:textId="5530A51B" w:rsidR="008818D0" w:rsidRPr="00605E83" w:rsidRDefault="008818D0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</w:t>
      </w:r>
      <w:r w:rsidRPr="00605E83">
        <w:rPr>
          <w:sz w:val="18"/>
          <w:szCs w:val="18"/>
        </w:rPr>
        <w:t xml:space="preserve"> = </w:t>
      </w:r>
      <w:r w:rsidR="00162C6B" w:rsidRPr="00605E83">
        <w:rPr>
          <w:sz w:val="18"/>
          <w:szCs w:val="18"/>
        </w:rPr>
        <w:t xml:space="preserve">Peak-peak </w:t>
      </w:r>
      <w:r w:rsidRPr="00605E83">
        <w:rPr>
          <w:sz w:val="18"/>
          <w:szCs w:val="18"/>
        </w:rPr>
        <w:t xml:space="preserve">Ripple voltage </w:t>
      </w:r>
      <w:r w:rsidR="003F0E8D">
        <w:rPr>
          <w:sz w:val="18"/>
          <w:szCs w:val="18"/>
        </w:rPr>
        <w:t>superimposed on</w:t>
      </w:r>
      <w:r w:rsidRPr="00605E83">
        <w:rPr>
          <w:sz w:val="18"/>
          <w:szCs w:val="18"/>
        </w:rPr>
        <w:t xml:space="preserve">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</w:p>
    <w:p w14:paraId="1E0B4ADB" w14:textId="529418E7" w:rsidR="00713BD5" w:rsidRPr="00605E83" w:rsidRDefault="0059567E" w:rsidP="004A1E78">
      <w:pPr>
        <w:ind w:left="720"/>
        <w:rPr>
          <w:sz w:val="18"/>
          <w:szCs w:val="18"/>
        </w:rPr>
      </w:pPr>
      <w:r>
        <w:rPr>
          <w:sz w:val="18"/>
          <w:szCs w:val="18"/>
        </w:rPr>
        <w:t>I</w:t>
      </w:r>
      <w:r w:rsidRPr="00863C67">
        <w:rPr>
          <w:sz w:val="14"/>
          <w:szCs w:val="18"/>
        </w:rPr>
        <w:t>B</w:t>
      </w:r>
      <w:r w:rsidR="00713BD5" w:rsidRPr="00605E83">
        <w:rPr>
          <w:sz w:val="18"/>
          <w:szCs w:val="18"/>
        </w:rPr>
        <w:t xml:space="preserve"> = LM8364 bias current</w:t>
      </w:r>
    </w:p>
    <w:p w14:paraId="626C6C8E" w14:textId="427A3E8D" w:rsidR="00713BD5" w:rsidRPr="00605E83" w:rsidRDefault="00713BD5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R</w:t>
      </w:r>
      <w:r w:rsidR="00CF25C7" w:rsidRPr="00863C67">
        <w:rPr>
          <w:sz w:val="14"/>
          <w:szCs w:val="18"/>
        </w:rPr>
        <w:t>U</w:t>
      </w:r>
      <w:r w:rsidRPr="00605E83">
        <w:rPr>
          <w:sz w:val="18"/>
          <w:szCs w:val="18"/>
        </w:rPr>
        <w:t xml:space="preserve"> = combination of upper resistor divider values</w:t>
      </w:r>
      <w:r w:rsidR="006F01D3" w:rsidRPr="00605E83">
        <w:rPr>
          <w:sz w:val="18"/>
          <w:szCs w:val="18"/>
        </w:rPr>
        <w:t xml:space="preserve"> (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863C67" w:rsidRPr="00863C67">
        <w:rPr>
          <w:rFonts w:eastAsiaTheme="minorEastAsia"/>
          <w:sz w:val="14"/>
          <w:szCs w:val="16"/>
        </w:rPr>
        <w:t>1</w:t>
      </w:r>
      <w:r w:rsidR="00C25F14" w:rsidRPr="00CC4482">
        <w:rPr>
          <w:rFonts w:eastAsiaTheme="minorEastAsia"/>
          <w:sz w:val="16"/>
          <w:szCs w:val="16"/>
        </w:rPr>
        <w:t xml:space="preserve"> + 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C25F14" w:rsidRPr="00863C67">
        <w:rPr>
          <w:rFonts w:eastAsiaTheme="minorEastAsia"/>
          <w:sz w:val="14"/>
          <w:szCs w:val="16"/>
        </w:rPr>
        <w:t>2</w:t>
      </w:r>
      <w:r w:rsidR="00C25F14" w:rsidRPr="00CC4482">
        <w:rPr>
          <w:rFonts w:eastAsiaTheme="minorEastAsia"/>
          <w:sz w:val="16"/>
          <w:szCs w:val="16"/>
        </w:rPr>
        <w:t xml:space="preserve"> + 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C25F14" w:rsidRPr="00863C67">
        <w:rPr>
          <w:rFonts w:eastAsiaTheme="minorEastAsia"/>
          <w:sz w:val="14"/>
          <w:szCs w:val="16"/>
        </w:rPr>
        <w:t>3</w:t>
      </w:r>
      <w:r w:rsidR="006F01D3" w:rsidRPr="00605E83">
        <w:rPr>
          <w:sz w:val="18"/>
          <w:szCs w:val="18"/>
        </w:rPr>
        <w:t>)</w:t>
      </w:r>
    </w:p>
    <w:p w14:paraId="748D74F3" w14:textId="5F50B397" w:rsidR="00713BD5" w:rsidRPr="00605E83" w:rsidRDefault="00CF25C7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R</w:t>
      </w:r>
      <w:r w:rsidRPr="007F2E02">
        <w:rPr>
          <w:sz w:val="14"/>
          <w:szCs w:val="18"/>
        </w:rPr>
        <w:t>L</w:t>
      </w:r>
      <w:r w:rsidRPr="00605E83">
        <w:rPr>
          <w:sz w:val="18"/>
          <w:szCs w:val="18"/>
        </w:rPr>
        <w:t xml:space="preserve"> </w:t>
      </w:r>
      <w:r w:rsidR="00713BD5" w:rsidRPr="00605E83">
        <w:rPr>
          <w:sz w:val="18"/>
          <w:szCs w:val="18"/>
        </w:rPr>
        <w:t>= lower resistor divider value</w:t>
      </w:r>
    </w:p>
    <w:p w14:paraId="418116BE" w14:textId="16A578A2" w:rsidR="00AA263F" w:rsidRPr="00605E83" w:rsidRDefault="00CF25C7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R</w:t>
      </w:r>
      <w:r w:rsidRPr="007F2E02">
        <w:rPr>
          <w:sz w:val="14"/>
          <w:szCs w:val="18"/>
        </w:rPr>
        <w:t>H</w:t>
      </w:r>
      <w:r w:rsidRPr="00605E83">
        <w:rPr>
          <w:sz w:val="18"/>
          <w:szCs w:val="18"/>
        </w:rPr>
        <w:t xml:space="preserve"> </w:t>
      </w:r>
      <w:r w:rsidR="00AA263F" w:rsidRPr="00605E83">
        <w:rPr>
          <w:sz w:val="18"/>
          <w:szCs w:val="18"/>
        </w:rPr>
        <w:t>= hysteretic resistor</w:t>
      </w:r>
    </w:p>
    <w:p w14:paraId="0EFE249B" w14:textId="40688E4E" w:rsidR="002C20AE" w:rsidRPr="00605E83" w:rsidRDefault="00CF25C7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R</w:t>
      </w:r>
      <w:r w:rsidRPr="007F2E02">
        <w:rPr>
          <w:sz w:val="14"/>
          <w:szCs w:val="18"/>
        </w:rPr>
        <w:t>Q1</w:t>
      </w:r>
      <w:r w:rsidRPr="00605E83">
        <w:rPr>
          <w:sz w:val="18"/>
          <w:szCs w:val="18"/>
        </w:rPr>
        <w:t xml:space="preserve"> </w:t>
      </w:r>
      <w:r w:rsidR="002C20AE" w:rsidRPr="00605E83">
        <w:rPr>
          <w:sz w:val="18"/>
          <w:szCs w:val="18"/>
        </w:rPr>
        <w:t>= Q1 pull-up resistor</w:t>
      </w:r>
    </w:p>
    <w:p w14:paraId="46CEFBDD" w14:textId="4B174E2F" w:rsidR="002C20AE" w:rsidRPr="00605E83" w:rsidRDefault="007F2E02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R</w:t>
      </w:r>
      <w:r w:rsidRPr="007F2E02">
        <w:rPr>
          <w:sz w:val="14"/>
          <w:szCs w:val="18"/>
        </w:rPr>
        <w:t>Q2</w:t>
      </w:r>
      <w:r w:rsidRPr="00605E83">
        <w:rPr>
          <w:sz w:val="18"/>
          <w:szCs w:val="18"/>
        </w:rPr>
        <w:t xml:space="preserve"> </w:t>
      </w:r>
      <w:r w:rsidR="002C20AE" w:rsidRPr="00605E83">
        <w:rPr>
          <w:sz w:val="18"/>
          <w:szCs w:val="18"/>
        </w:rPr>
        <w:t>= Q2 pull-up resistor</w:t>
      </w:r>
    </w:p>
    <w:p w14:paraId="401279DE" w14:textId="7EBEBFC7" w:rsidR="00162C6B" w:rsidRDefault="00162C6B" w:rsidP="004A1E78">
      <w:pPr>
        <w:ind w:left="720"/>
        <w:rPr>
          <w:sz w:val="14"/>
          <w:szCs w:val="18"/>
        </w:rPr>
      </w:pPr>
      <w:r w:rsidRPr="00605E83">
        <w:rPr>
          <w:sz w:val="18"/>
          <w:szCs w:val="18"/>
        </w:rPr>
        <w:t>C</w:t>
      </w:r>
      <w:r w:rsidRPr="007F2E02">
        <w:rPr>
          <w:sz w:val="14"/>
          <w:szCs w:val="18"/>
        </w:rPr>
        <w:t>L</w:t>
      </w:r>
      <w:r w:rsidRPr="00605E83">
        <w:rPr>
          <w:sz w:val="18"/>
          <w:szCs w:val="18"/>
        </w:rPr>
        <w:t xml:space="preserve"> = </w:t>
      </w:r>
      <w:r w:rsidR="003F0E8D">
        <w:rPr>
          <w:sz w:val="18"/>
          <w:szCs w:val="18"/>
        </w:rPr>
        <w:t>Filter</w:t>
      </w:r>
      <w:r w:rsidR="004925CA">
        <w:rPr>
          <w:sz w:val="18"/>
          <w:szCs w:val="18"/>
        </w:rPr>
        <w:t xml:space="preserve"> and delay c</w:t>
      </w:r>
      <w:r w:rsidRPr="00605E83">
        <w:rPr>
          <w:sz w:val="18"/>
          <w:szCs w:val="18"/>
        </w:rPr>
        <w:t xml:space="preserve">apacitor across lower resistor,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</w:p>
    <w:p w14:paraId="76D038CA" w14:textId="3C716735" w:rsidR="00923CA3" w:rsidRPr="00605E83" w:rsidRDefault="00923CA3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>
        <w:rPr>
          <w:sz w:val="14"/>
          <w:szCs w:val="18"/>
        </w:rPr>
        <w:t>C</w:t>
      </w:r>
      <w:r w:rsidRPr="0059567E">
        <w:rPr>
          <w:sz w:val="14"/>
          <w:szCs w:val="18"/>
        </w:rPr>
        <w:t>C</w:t>
      </w:r>
      <w:r w:rsidRPr="00605E83">
        <w:rPr>
          <w:sz w:val="18"/>
          <w:szCs w:val="18"/>
        </w:rPr>
        <w:t xml:space="preserve"> = </w:t>
      </w:r>
      <w:r>
        <w:rPr>
          <w:sz w:val="18"/>
          <w:szCs w:val="18"/>
        </w:rPr>
        <w:t>UCC28180 Device Supply Voltage</w:t>
      </w:r>
    </w:p>
    <w:p w14:paraId="5CD67369" w14:textId="20CD0D06" w:rsidR="00AA263F" w:rsidRPr="00605E83" w:rsidRDefault="00923CA3" w:rsidP="004A1E78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V</w:t>
      </w:r>
      <w:r>
        <w:rPr>
          <w:sz w:val="14"/>
          <w:szCs w:val="18"/>
        </w:rPr>
        <w:t>DET-</w:t>
      </w:r>
      <w:r w:rsidRPr="00605E83">
        <w:rPr>
          <w:sz w:val="18"/>
          <w:szCs w:val="18"/>
        </w:rPr>
        <w:t xml:space="preserve"> = </w:t>
      </w:r>
      <w:r w:rsidR="000C0FD0">
        <w:rPr>
          <w:sz w:val="18"/>
          <w:szCs w:val="18"/>
        </w:rPr>
        <w:t>LM8364 Detector Threshold Voltage</w:t>
      </w:r>
    </w:p>
    <w:p w14:paraId="4E7D4220" w14:textId="6304B949" w:rsidR="003E1B43" w:rsidRPr="00605E83" w:rsidRDefault="00AF42C1" w:rsidP="00613B0E">
      <w:pPr>
        <w:rPr>
          <w:sz w:val="18"/>
          <w:szCs w:val="18"/>
        </w:rPr>
      </w:pPr>
      <w:r w:rsidRPr="00605E83">
        <w:rPr>
          <w:sz w:val="18"/>
          <w:szCs w:val="18"/>
        </w:rPr>
        <w:t>Brown-</w:t>
      </w:r>
      <w:r w:rsidR="00E26443" w:rsidRPr="00605E83">
        <w:rPr>
          <w:sz w:val="18"/>
          <w:szCs w:val="18"/>
        </w:rPr>
        <w:t>Out</w:t>
      </w:r>
      <w:r w:rsidR="003F0E8D">
        <w:rPr>
          <w:sz w:val="18"/>
          <w:szCs w:val="18"/>
        </w:rPr>
        <w:t xml:space="preserve"> Calculations</w:t>
      </w:r>
      <w:r w:rsidR="009363E7" w:rsidRPr="00605E83">
        <w:rPr>
          <w:sz w:val="18"/>
          <w:szCs w:val="18"/>
        </w:rPr>
        <w:t>:</w:t>
      </w:r>
    </w:p>
    <w:p w14:paraId="6968C0A0" w14:textId="76C69256" w:rsidR="009363E7" w:rsidRPr="00605E83" w:rsidRDefault="00084795" w:rsidP="009363E7">
      <w:pPr>
        <w:ind w:left="720"/>
        <w:rPr>
          <w:sz w:val="18"/>
          <w:szCs w:val="18"/>
        </w:rPr>
      </w:pPr>
      <w:r>
        <w:rPr>
          <w:sz w:val="18"/>
          <w:szCs w:val="18"/>
        </w:rPr>
        <w:t>When</w:t>
      </w:r>
      <w:r w:rsidR="009363E7" w:rsidRPr="00605E83">
        <w:rPr>
          <w:sz w:val="18"/>
          <w:szCs w:val="18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9363E7" w:rsidRPr="00605E83">
        <w:rPr>
          <w:sz w:val="18"/>
          <w:szCs w:val="18"/>
        </w:rPr>
        <w:t xml:space="preserve"> is </w:t>
      </w:r>
      <w:r w:rsidR="005237F5" w:rsidRPr="00605E83">
        <w:rPr>
          <w:sz w:val="18"/>
          <w:szCs w:val="18"/>
        </w:rPr>
        <w:t>higher than</w:t>
      </w:r>
      <w:r w:rsidR="009363E7" w:rsidRPr="00605E83">
        <w:rPr>
          <w:sz w:val="18"/>
          <w:szCs w:val="18"/>
        </w:rPr>
        <w:t xml:space="preserve"> the B</w:t>
      </w:r>
      <w:r w:rsidR="001A6A6A" w:rsidRPr="00605E83">
        <w:rPr>
          <w:sz w:val="18"/>
          <w:szCs w:val="18"/>
        </w:rPr>
        <w:t>O</w:t>
      </w:r>
      <w:r w:rsidR="009363E7" w:rsidRPr="00605E83">
        <w:rPr>
          <w:sz w:val="18"/>
          <w:szCs w:val="18"/>
        </w:rPr>
        <w:t xml:space="preserve"> </w:t>
      </w:r>
      <w:r w:rsidR="005237F5" w:rsidRPr="00605E83">
        <w:rPr>
          <w:sz w:val="18"/>
          <w:szCs w:val="18"/>
        </w:rPr>
        <w:t>target</w:t>
      </w:r>
      <w:r w:rsidR="009363E7" w:rsidRPr="00605E83">
        <w:rPr>
          <w:sz w:val="18"/>
          <w:szCs w:val="18"/>
        </w:rPr>
        <w:t xml:space="preserve">, </w:t>
      </w:r>
      <w:proofErr w:type="spellStart"/>
      <w:r w:rsidR="009363E7" w:rsidRPr="00605E83">
        <w:rPr>
          <w:sz w:val="18"/>
          <w:szCs w:val="18"/>
        </w:rPr>
        <w:t>RST_n</w:t>
      </w:r>
      <w:proofErr w:type="spellEnd"/>
      <w:r w:rsidR="009363E7" w:rsidRPr="00605E83">
        <w:rPr>
          <w:sz w:val="18"/>
          <w:szCs w:val="18"/>
        </w:rPr>
        <w:t xml:space="preserve"> </w:t>
      </w:r>
      <w:r>
        <w:rPr>
          <w:sz w:val="18"/>
          <w:szCs w:val="18"/>
        </w:rPr>
        <w:t>will be</w:t>
      </w:r>
      <w:r w:rsidR="00172B38" w:rsidRPr="00605E83">
        <w:rPr>
          <w:sz w:val="18"/>
          <w:szCs w:val="18"/>
        </w:rPr>
        <w:t xml:space="preserve"> floating</w:t>
      </w:r>
      <w:r w:rsidR="00084151" w:rsidRPr="00605E83">
        <w:rPr>
          <w:sz w:val="18"/>
          <w:szCs w:val="18"/>
        </w:rPr>
        <w:t xml:space="preserve">, </w:t>
      </w:r>
      <w:r w:rsidR="003606D3" w:rsidRPr="00605E83">
        <w:rPr>
          <w:sz w:val="18"/>
          <w:szCs w:val="18"/>
        </w:rPr>
        <w:t>therefore,</w:t>
      </w:r>
      <w:r w:rsidR="009363E7" w:rsidRPr="00605E83">
        <w:rPr>
          <w:sz w:val="18"/>
          <w:szCs w:val="18"/>
        </w:rPr>
        <w:t xml:space="preserve"> the current contribution from V</w:t>
      </w:r>
      <w:r w:rsidR="00172B38" w:rsidRPr="00605E83">
        <w:rPr>
          <w:sz w:val="18"/>
          <w:szCs w:val="18"/>
        </w:rPr>
        <w:t>CC</w:t>
      </w:r>
      <w:r w:rsidR="009363E7" w:rsidRPr="00605E83">
        <w:rPr>
          <w:sz w:val="18"/>
          <w:szCs w:val="18"/>
        </w:rPr>
        <w:t xml:space="preserve"> via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 w:rsidR="007F2E02" w:rsidRPr="00605E83">
        <w:rPr>
          <w:sz w:val="18"/>
          <w:szCs w:val="18"/>
        </w:rPr>
        <w:t xml:space="preserve"> </w:t>
      </w:r>
      <w:r w:rsidR="009363E7" w:rsidRPr="00605E83">
        <w:rPr>
          <w:sz w:val="18"/>
          <w:szCs w:val="18"/>
        </w:rPr>
        <w:t xml:space="preserve">&amp;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Q1</w:t>
      </w:r>
      <w:r w:rsidR="00084151" w:rsidRPr="00605E83">
        <w:rPr>
          <w:sz w:val="18"/>
          <w:szCs w:val="18"/>
        </w:rPr>
        <w:t>must be</w:t>
      </w:r>
      <w:r w:rsidR="009363E7" w:rsidRPr="00605E83">
        <w:rPr>
          <w:sz w:val="18"/>
          <w:szCs w:val="18"/>
        </w:rPr>
        <w:t xml:space="preserve"> factored in.</w:t>
      </w:r>
    </w:p>
    <w:p w14:paraId="33E6ECE3" w14:textId="6F6967A4" w:rsidR="00FC3B87" w:rsidRPr="00605E83" w:rsidRDefault="00052A46" w:rsidP="009363E7">
      <w:pPr>
        <w:ind w:left="720"/>
        <w:rPr>
          <w:sz w:val="18"/>
          <w:szCs w:val="18"/>
        </w:rPr>
      </w:pPr>
      <w:r w:rsidRPr="00605E83">
        <w:rPr>
          <w:sz w:val="18"/>
          <w:szCs w:val="18"/>
        </w:rPr>
        <w:t>Additionally, ri</w:t>
      </w:r>
      <w:r w:rsidR="00782AB4" w:rsidRPr="00605E83">
        <w:rPr>
          <w:sz w:val="18"/>
          <w:szCs w:val="18"/>
        </w:rPr>
        <w:t>pple fro</w:t>
      </w:r>
      <w:r w:rsidR="00E26443" w:rsidRPr="00605E83">
        <w:rPr>
          <w:sz w:val="18"/>
          <w:szCs w:val="18"/>
        </w:rPr>
        <w:t xml:space="preserve">m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E26443" w:rsidRPr="00605E83">
        <w:rPr>
          <w:sz w:val="18"/>
          <w:szCs w:val="18"/>
        </w:rPr>
        <w:t xml:space="preserve"> will be present at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3249BB">
        <w:rPr>
          <w:sz w:val="18"/>
          <w:szCs w:val="18"/>
        </w:rPr>
        <w:t>. This</w:t>
      </w:r>
      <w:r w:rsidRPr="00605E83">
        <w:rPr>
          <w:sz w:val="18"/>
          <w:szCs w:val="18"/>
        </w:rPr>
        <w:t xml:space="preserve"> </w:t>
      </w:r>
      <w:r w:rsidR="002B48B4">
        <w:rPr>
          <w:sz w:val="18"/>
          <w:szCs w:val="18"/>
        </w:rPr>
        <w:t>will</w:t>
      </w:r>
      <w:r w:rsidRPr="00605E83">
        <w:rPr>
          <w:sz w:val="18"/>
          <w:szCs w:val="18"/>
        </w:rPr>
        <w:t xml:space="preserve"> be included in the calculation</w:t>
      </w:r>
      <w:r w:rsidR="006F6BBA" w:rsidRPr="00605E83">
        <w:rPr>
          <w:sz w:val="18"/>
          <w:szCs w:val="18"/>
        </w:rPr>
        <w:t xml:space="preserve"> for BO. </w:t>
      </w:r>
    </w:p>
    <w:p w14:paraId="207BCD0E" w14:textId="39B9EAED" w:rsidR="009363E7" w:rsidRDefault="00052A46" w:rsidP="009363E7">
      <w:pPr>
        <w:pStyle w:val="ListParagraph"/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>Taking the above into consideration and p</w:t>
      </w:r>
      <w:r w:rsidR="00613B0E" w:rsidRPr="00605E83">
        <w:rPr>
          <w:rFonts w:eastAsiaTheme="minorEastAsia"/>
          <w:sz w:val="18"/>
          <w:szCs w:val="18"/>
        </w:rPr>
        <w:t>erforming KCL analysis</w:t>
      </w:r>
      <w:r w:rsidR="004C04D5" w:rsidRPr="00605E83">
        <w:rPr>
          <w:rFonts w:eastAsiaTheme="minorEastAsia"/>
          <w:sz w:val="18"/>
          <w:szCs w:val="18"/>
        </w:rPr>
        <w:t xml:space="preserve"> at IN pin</w:t>
      </w:r>
      <w:r w:rsidR="00B82035" w:rsidRPr="00605E83">
        <w:rPr>
          <w:rFonts w:eastAsiaTheme="minorEastAsia"/>
          <w:sz w:val="18"/>
          <w:szCs w:val="18"/>
        </w:rPr>
        <w:t xml:space="preserve"> (</w:t>
      </w:r>
      <w:r w:rsidR="00223CD5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S</w:t>
      </w:r>
      <w:r w:rsidR="0059567E">
        <w:rPr>
          <w:sz w:val="14"/>
          <w:szCs w:val="18"/>
        </w:rPr>
        <w:t xml:space="preserve"> </w:t>
      </w:r>
      <w:r w:rsidR="00B82035" w:rsidRPr="00605E83">
        <w:rPr>
          <w:rFonts w:eastAsiaTheme="minorEastAsia"/>
          <w:sz w:val="18"/>
          <w:szCs w:val="18"/>
        </w:rPr>
        <w:t>node)</w:t>
      </w:r>
      <w:r w:rsidR="009363E7" w:rsidRPr="00605E83">
        <w:rPr>
          <w:rFonts w:eastAsiaTheme="minorEastAsia"/>
          <w:sz w:val="18"/>
          <w:szCs w:val="18"/>
        </w:rPr>
        <w:t>:</w:t>
      </w:r>
    </w:p>
    <w:p w14:paraId="6C366D5A" w14:textId="7F0DF9DF" w:rsidR="00605E83" w:rsidRDefault="00605E83" w:rsidP="009363E7">
      <w:pPr>
        <w:pStyle w:val="ListParagraph"/>
        <w:rPr>
          <w:rFonts w:eastAsiaTheme="minorEastAsia"/>
          <w:sz w:val="18"/>
          <w:szCs w:val="18"/>
        </w:rPr>
      </w:pPr>
    </w:p>
    <w:p w14:paraId="1B026FBE" w14:textId="77777777" w:rsidR="00C41DBF" w:rsidRPr="005635D9" w:rsidRDefault="003B2FDA" w:rsidP="00C41DBF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e>
            </m:d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REC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-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CC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-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Q1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</m:oMath>
    </w:p>
    <w:p w14:paraId="5637DAAB" w14:textId="77777777" w:rsidR="00605E83" w:rsidRPr="00605E83" w:rsidRDefault="00605E83" w:rsidP="009363E7">
      <w:pPr>
        <w:pStyle w:val="ListParagraph"/>
        <w:rPr>
          <w:rFonts w:eastAsiaTheme="minorEastAsia"/>
          <w:sz w:val="18"/>
          <w:szCs w:val="18"/>
        </w:rPr>
      </w:pPr>
    </w:p>
    <w:p w14:paraId="1A32DDD3" w14:textId="2C74AC10" w:rsidR="00B265F0" w:rsidRPr="00605E83" w:rsidRDefault="00B265F0" w:rsidP="009363E7">
      <w:pPr>
        <w:pStyle w:val="ListParagraph"/>
        <w:rPr>
          <w:rFonts w:eastAsiaTheme="minorEastAsia"/>
          <w:sz w:val="18"/>
          <w:szCs w:val="18"/>
        </w:rPr>
      </w:pPr>
    </w:p>
    <w:p w14:paraId="12F9B570" w14:textId="37DB58AC" w:rsidR="00B265F0" w:rsidRPr="00605E83" w:rsidRDefault="00A57911" w:rsidP="00A57911">
      <w:pPr>
        <w:pStyle w:val="ListParagraph"/>
        <w:jc w:val="center"/>
        <w:rPr>
          <w:rFonts w:eastAsiaTheme="minorEastAsia"/>
          <w:sz w:val="18"/>
          <w:szCs w:val="18"/>
        </w:rPr>
      </w:pPr>
      <w:r w:rsidRPr="00605E83">
        <w:rPr>
          <w:noProof/>
          <w:sz w:val="18"/>
          <w:szCs w:val="18"/>
        </w:rPr>
        <w:drawing>
          <wp:inline distT="0" distB="0" distL="0" distR="0" wp14:anchorId="74E582E4" wp14:editId="75F4E8F6">
            <wp:extent cx="1629004" cy="1917511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53" cy="211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2812" w14:textId="4E407DB9" w:rsidR="00A46DB7" w:rsidRPr="00605E83" w:rsidRDefault="00A46DB7" w:rsidP="00A57911">
      <w:pPr>
        <w:pStyle w:val="ListParagraph"/>
        <w:jc w:val="center"/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>Fig</w:t>
      </w:r>
      <w:r w:rsidR="003F0E8D">
        <w:rPr>
          <w:rFonts w:eastAsiaTheme="minorEastAsia"/>
          <w:sz w:val="18"/>
          <w:szCs w:val="18"/>
        </w:rPr>
        <w:t>ure</w:t>
      </w:r>
      <w:r w:rsidRPr="00605E83">
        <w:rPr>
          <w:rFonts w:eastAsiaTheme="minorEastAsia"/>
          <w:sz w:val="18"/>
          <w:szCs w:val="18"/>
        </w:rPr>
        <w:t xml:space="preserve"> 2</w:t>
      </w:r>
    </w:p>
    <w:p w14:paraId="65BF796B" w14:textId="77777777" w:rsidR="00613B0E" w:rsidRPr="00605E83" w:rsidRDefault="00613B0E" w:rsidP="00613B0E">
      <w:pPr>
        <w:pStyle w:val="ListParagraph"/>
        <w:rPr>
          <w:rFonts w:eastAsiaTheme="minorEastAsia"/>
          <w:sz w:val="18"/>
          <w:szCs w:val="18"/>
        </w:rPr>
      </w:pPr>
    </w:p>
    <w:p w14:paraId="4CB86B92" w14:textId="1938B5AE" w:rsidR="00613B0E" w:rsidRPr="0038453A" w:rsidRDefault="00613B0E" w:rsidP="0038453A">
      <w:pPr>
        <w:rPr>
          <w:rFonts w:eastAsiaTheme="minorEastAsia"/>
          <w:sz w:val="18"/>
          <w:szCs w:val="18"/>
        </w:rPr>
      </w:pPr>
      <w:r w:rsidRPr="0038453A">
        <w:rPr>
          <w:rFonts w:eastAsiaTheme="minorEastAsia"/>
          <w:sz w:val="16"/>
          <w:szCs w:val="16"/>
        </w:rPr>
        <w:t xml:space="preserve">Solving for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REC</w:t>
      </w:r>
      <w:r w:rsidRPr="0038453A">
        <w:rPr>
          <w:rFonts w:eastAsiaTheme="minorEastAsia"/>
          <w:sz w:val="16"/>
          <w:szCs w:val="16"/>
        </w:rPr>
        <w:t>:</w:t>
      </w:r>
    </w:p>
    <w:p w14:paraId="5A039D66" w14:textId="77777777" w:rsidR="00613B0E" w:rsidRPr="00605E83" w:rsidRDefault="00613B0E" w:rsidP="00613B0E">
      <w:pPr>
        <w:pStyle w:val="ListParagraph"/>
        <w:ind w:left="1080"/>
        <w:rPr>
          <w:rFonts w:eastAsiaTheme="minorEastAsia"/>
          <w:sz w:val="18"/>
          <w:szCs w:val="18"/>
        </w:rPr>
      </w:pPr>
    </w:p>
    <w:p w14:paraId="5170A056" w14:textId="77777777" w:rsidR="00C41DBF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REC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18"/>
            <w:szCs w:val="18"/>
          </w:rPr>
          <m:t>×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S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R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Q1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sub>
                </m:sSub>
              </m:e>
            </m:d>
            <m:r>
              <w:rPr>
                <w:rFonts w:ascii="Cambria Math" w:hAnsi="Cambria Math"/>
                <w:sz w:val="18"/>
                <w:szCs w:val="18"/>
              </w:rPr>
              <m:t>+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e>
        </m:d>
      </m:oMath>
    </w:p>
    <w:p w14:paraId="1E0FEC66" w14:textId="75C69DFC" w:rsidR="009761A5" w:rsidRPr="00774743" w:rsidRDefault="0038453A" w:rsidP="00C14C8F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br w:type="page"/>
      </w:r>
      <w:r w:rsidR="009761A5" w:rsidRPr="00774743">
        <w:rPr>
          <w:rFonts w:eastAsiaTheme="minorEastAsia"/>
          <w:sz w:val="16"/>
          <w:szCs w:val="16"/>
        </w:rPr>
        <w:lastRenderedPageBreak/>
        <w:t xml:space="preserve">Since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REC</w:t>
      </w:r>
      <w:r w:rsidR="009761A5" w:rsidRPr="00774743">
        <w:rPr>
          <w:rFonts w:eastAsiaTheme="minorEastAsia"/>
          <w:sz w:val="16"/>
          <w:szCs w:val="16"/>
        </w:rPr>
        <w:t xml:space="preserve"> is the rectified voltage from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9761A5" w:rsidRPr="00774743">
        <w:rPr>
          <w:rFonts w:eastAsiaTheme="minorEastAsia"/>
          <w:sz w:val="16"/>
          <w:szCs w:val="16"/>
        </w:rPr>
        <w:t xml:space="preserve">, the </w:t>
      </w:r>
      <w:r w:rsidR="003249BB" w:rsidRPr="00774743">
        <w:rPr>
          <w:rFonts w:eastAsiaTheme="minorEastAsia"/>
          <w:sz w:val="16"/>
          <w:szCs w:val="16"/>
        </w:rPr>
        <w:t>forward voltage</w:t>
      </w:r>
      <w:r w:rsidR="00B82035" w:rsidRPr="00774743">
        <w:rPr>
          <w:rFonts w:eastAsiaTheme="minorEastAsia"/>
          <w:sz w:val="16"/>
          <w:szCs w:val="16"/>
        </w:rPr>
        <w:t xml:space="preserve"> </w:t>
      </w:r>
      <w:r w:rsidR="009761A5" w:rsidRPr="00774743">
        <w:rPr>
          <w:rFonts w:eastAsiaTheme="minorEastAsia"/>
          <w:sz w:val="16"/>
          <w:szCs w:val="16"/>
        </w:rPr>
        <w:t xml:space="preserve">drop through the bridge diode must be </w:t>
      </w:r>
      <w:r w:rsidR="0016254A" w:rsidRPr="00774743">
        <w:rPr>
          <w:rFonts w:eastAsiaTheme="minorEastAsia"/>
          <w:sz w:val="16"/>
          <w:szCs w:val="16"/>
        </w:rPr>
        <w:t>considered</w:t>
      </w:r>
      <w:r w:rsidR="009761A5" w:rsidRPr="00774743">
        <w:rPr>
          <w:rFonts w:eastAsiaTheme="minorEastAsia"/>
          <w:sz w:val="16"/>
          <w:szCs w:val="16"/>
        </w:rPr>
        <w:t xml:space="preserve"> to determine the BO/BI thresholds based on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</w:p>
    <w:p w14:paraId="5B9C3F7C" w14:textId="691930E1" w:rsidR="00C41DBF" w:rsidRDefault="003B2FDA" w:rsidP="00C41DBF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REC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√2×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BRIDGE</m:t>
            </m:r>
          </m:sub>
        </m:sSub>
      </m:oMath>
    </w:p>
    <w:p w14:paraId="0C5600BC" w14:textId="06D26B2A" w:rsidR="009761A5" w:rsidRPr="00774743" w:rsidRDefault="009761A5" w:rsidP="00347087">
      <w:pPr>
        <w:ind w:left="720"/>
        <w:rPr>
          <w:rFonts w:eastAsiaTheme="minorEastAsia"/>
          <w:sz w:val="16"/>
          <w:szCs w:val="16"/>
        </w:rPr>
      </w:pPr>
      <w:r w:rsidRPr="00774743">
        <w:rPr>
          <w:rFonts w:eastAsiaTheme="minorEastAsia"/>
          <w:sz w:val="16"/>
          <w:szCs w:val="16"/>
        </w:rPr>
        <w:t>Combining equations (2) and (</w:t>
      </w:r>
      <w:r w:rsidR="00347087" w:rsidRPr="00774743">
        <w:rPr>
          <w:rFonts w:eastAsiaTheme="minorEastAsia"/>
          <w:sz w:val="16"/>
          <w:szCs w:val="16"/>
        </w:rPr>
        <w:t>3</w:t>
      </w:r>
      <w:r w:rsidRPr="00774743">
        <w:rPr>
          <w:rFonts w:eastAsiaTheme="minorEastAsia"/>
          <w:sz w:val="16"/>
          <w:szCs w:val="16"/>
        </w:rPr>
        <w:t>)</w:t>
      </w:r>
      <w:r w:rsidR="00A3314D" w:rsidRPr="00774743">
        <w:rPr>
          <w:rFonts w:eastAsiaTheme="minorEastAsia"/>
          <w:sz w:val="16"/>
          <w:szCs w:val="16"/>
        </w:rPr>
        <w:t xml:space="preserve"> and solving for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Pr="00774743">
        <w:rPr>
          <w:rFonts w:eastAsiaTheme="minorEastAsia"/>
          <w:sz w:val="16"/>
          <w:szCs w:val="16"/>
        </w:rPr>
        <w:t>:</w:t>
      </w:r>
    </w:p>
    <w:p w14:paraId="0EA749B9" w14:textId="2F6FD7FE" w:rsidR="00BE0A15" w:rsidRDefault="003B2FDA" w:rsidP="00BE0A15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AC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BO</m:t>
            </m:r>
          </m:e>
        </m:d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18"/>
                <w:szCs w:val="18"/>
              </w:rPr>
              <m:t>×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L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CC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S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H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Q1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e>
                </m:d>
              </m:e>
            </m:d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BRIDGE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√2</m:t>
            </m:r>
          </m:den>
        </m:f>
      </m:oMath>
    </w:p>
    <w:p w14:paraId="6C36DC6C" w14:textId="76C2FF92" w:rsidR="005502BD" w:rsidRPr="00774743" w:rsidRDefault="005502BD" w:rsidP="005502BD">
      <w:pPr>
        <w:ind w:left="720"/>
        <w:rPr>
          <w:rFonts w:eastAsiaTheme="minorEastAsia"/>
          <w:sz w:val="16"/>
          <w:szCs w:val="16"/>
        </w:rPr>
      </w:pPr>
      <w:r w:rsidRPr="00774743">
        <w:rPr>
          <w:rFonts w:eastAsiaTheme="minorEastAsia"/>
          <w:sz w:val="16"/>
          <w:szCs w:val="16"/>
        </w:rPr>
        <w:t xml:space="preserve">Solving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Pr="00774743">
        <w:rPr>
          <w:rFonts w:eastAsiaTheme="minorEastAsia"/>
          <w:sz w:val="16"/>
          <w:szCs w:val="16"/>
        </w:rPr>
        <w:t>:</w:t>
      </w:r>
    </w:p>
    <w:p w14:paraId="4E3742EC" w14:textId="4F3A9C79" w:rsidR="003B3EDB" w:rsidRPr="00605E83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π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AC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BRIDGE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S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R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Q1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e>
                </m:d>
              </m:den>
            </m:f>
          </m:e>
        </m:d>
      </m:oMath>
    </w:p>
    <w:p w14:paraId="166ABFD6" w14:textId="0AD69B4E" w:rsidR="00385919" w:rsidRPr="00774743" w:rsidRDefault="00385919" w:rsidP="00385919">
      <w:pPr>
        <w:rPr>
          <w:sz w:val="16"/>
          <w:szCs w:val="16"/>
        </w:rPr>
      </w:pPr>
      <w:r w:rsidRPr="00774743">
        <w:rPr>
          <w:sz w:val="16"/>
          <w:szCs w:val="16"/>
        </w:rPr>
        <w:t>Brown-In</w:t>
      </w:r>
      <w:r w:rsidR="003F0E8D" w:rsidRPr="00774743">
        <w:rPr>
          <w:sz w:val="16"/>
          <w:szCs w:val="16"/>
        </w:rPr>
        <w:t xml:space="preserve"> Calculations</w:t>
      </w:r>
      <w:r w:rsidRPr="00774743">
        <w:rPr>
          <w:sz w:val="16"/>
          <w:szCs w:val="16"/>
        </w:rPr>
        <w:t>:</w:t>
      </w:r>
    </w:p>
    <w:p w14:paraId="16268B37" w14:textId="10F06DF2" w:rsidR="00385919" w:rsidRPr="00774743" w:rsidRDefault="00B60FAE" w:rsidP="00385919">
      <w:pPr>
        <w:ind w:left="720"/>
        <w:rPr>
          <w:sz w:val="16"/>
          <w:szCs w:val="16"/>
        </w:rPr>
      </w:pPr>
      <w:r w:rsidRPr="00774743">
        <w:rPr>
          <w:sz w:val="16"/>
          <w:szCs w:val="16"/>
        </w:rPr>
        <w:t>Prior to BI,</w:t>
      </w:r>
      <w:r w:rsidR="00385919" w:rsidRPr="00774743">
        <w:rPr>
          <w:sz w:val="16"/>
          <w:szCs w:val="16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385919" w:rsidRPr="00774743">
        <w:rPr>
          <w:sz w:val="16"/>
          <w:szCs w:val="16"/>
        </w:rPr>
        <w:t xml:space="preserve"> is below the BO threshold</w:t>
      </w:r>
      <w:r w:rsidRPr="00774743">
        <w:rPr>
          <w:sz w:val="16"/>
          <w:szCs w:val="16"/>
        </w:rPr>
        <w:t>, therefore,</w:t>
      </w:r>
      <w:r w:rsidR="00385919" w:rsidRPr="00774743">
        <w:rPr>
          <w:sz w:val="16"/>
          <w:szCs w:val="16"/>
        </w:rPr>
        <w:t xml:space="preserve"> </w:t>
      </w:r>
      <w:proofErr w:type="spellStart"/>
      <w:r w:rsidR="00385919" w:rsidRPr="00774743">
        <w:rPr>
          <w:sz w:val="16"/>
          <w:szCs w:val="16"/>
        </w:rPr>
        <w:t>RST_n</w:t>
      </w:r>
      <w:proofErr w:type="spellEnd"/>
      <w:r w:rsidR="00385919" w:rsidRPr="00774743">
        <w:rPr>
          <w:sz w:val="16"/>
          <w:szCs w:val="16"/>
        </w:rPr>
        <w:t xml:space="preserve"> = 0</w:t>
      </w:r>
      <w:r w:rsidR="001845FE" w:rsidRPr="00774743">
        <w:rPr>
          <w:sz w:val="16"/>
          <w:szCs w:val="16"/>
        </w:rPr>
        <w:t>V</w:t>
      </w:r>
      <w:r w:rsidRPr="00774743">
        <w:rPr>
          <w:sz w:val="16"/>
          <w:szCs w:val="16"/>
        </w:rPr>
        <w:t xml:space="preserve"> and thus,</w:t>
      </w:r>
      <w:r w:rsidR="00385919" w:rsidRPr="00774743">
        <w:rPr>
          <w:sz w:val="16"/>
          <w:szCs w:val="16"/>
        </w:rPr>
        <w:t xml:space="preserve"> there is no current contribution from V</w:t>
      </w:r>
      <w:r w:rsidR="001845FE" w:rsidRPr="00774743">
        <w:rPr>
          <w:sz w:val="16"/>
          <w:szCs w:val="16"/>
        </w:rPr>
        <w:t>CC</w:t>
      </w:r>
      <w:r w:rsidR="00385919" w:rsidRPr="00774743">
        <w:rPr>
          <w:sz w:val="16"/>
          <w:szCs w:val="16"/>
        </w:rPr>
        <w:t xml:space="preserve"> through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Q1</w:t>
      </w:r>
      <w:r w:rsidR="00385919" w:rsidRPr="00774743">
        <w:rPr>
          <w:sz w:val="16"/>
          <w:szCs w:val="16"/>
        </w:rPr>
        <w:t>.</w:t>
      </w:r>
      <w:r w:rsidR="002F260D" w:rsidRPr="00774743">
        <w:rPr>
          <w:sz w:val="16"/>
          <w:szCs w:val="16"/>
        </w:rPr>
        <w:t xml:space="preserve"> </w:t>
      </w:r>
      <w:r w:rsidR="003249BB" w:rsidRPr="00774743">
        <w:rPr>
          <w:sz w:val="16"/>
          <w:szCs w:val="16"/>
        </w:rPr>
        <w:t xml:space="preserve">Additionally,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 w:rsidR="002F260D" w:rsidRPr="00774743">
        <w:rPr>
          <w:sz w:val="16"/>
          <w:szCs w:val="16"/>
        </w:rPr>
        <w:t xml:space="preserve"> </w:t>
      </w:r>
      <w:r w:rsidR="003249BB" w:rsidRPr="00774743">
        <w:rPr>
          <w:sz w:val="16"/>
          <w:szCs w:val="16"/>
        </w:rPr>
        <w:t>is</w:t>
      </w:r>
      <w:r w:rsidR="0000510E" w:rsidRPr="00774743">
        <w:rPr>
          <w:sz w:val="16"/>
          <w:szCs w:val="16"/>
        </w:rPr>
        <w:t xml:space="preserve"> </w:t>
      </w:r>
      <w:r w:rsidR="003249BB" w:rsidRPr="00774743">
        <w:rPr>
          <w:sz w:val="16"/>
          <w:szCs w:val="16"/>
        </w:rPr>
        <w:t>now</w:t>
      </w:r>
      <w:r w:rsidR="002F260D" w:rsidRPr="00774743">
        <w:rPr>
          <w:sz w:val="16"/>
          <w:szCs w:val="16"/>
        </w:rPr>
        <w:t xml:space="preserve"> </w:t>
      </w:r>
      <w:r w:rsidR="003902CA">
        <w:rPr>
          <w:sz w:val="16"/>
          <w:szCs w:val="16"/>
        </w:rPr>
        <w:t xml:space="preserve">effectively </w:t>
      </w:r>
      <w:r w:rsidR="002F260D" w:rsidRPr="00774743">
        <w:rPr>
          <w:sz w:val="16"/>
          <w:szCs w:val="16"/>
        </w:rPr>
        <w:t xml:space="preserve">in parallel with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="002F260D" w:rsidRPr="00774743">
        <w:rPr>
          <w:sz w:val="16"/>
          <w:szCs w:val="16"/>
        </w:rPr>
        <w:t>.</w:t>
      </w:r>
    </w:p>
    <w:p w14:paraId="4C177638" w14:textId="23747B1D" w:rsidR="000C6FF2" w:rsidRPr="00605E83" w:rsidRDefault="00A57911" w:rsidP="00A57911">
      <w:pPr>
        <w:ind w:left="720"/>
        <w:jc w:val="center"/>
        <w:rPr>
          <w:sz w:val="18"/>
          <w:szCs w:val="18"/>
        </w:rPr>
      </w:pPr>
      <w:r w:rsidRPr="00605E83">
        <w:rPr>
          <w:noProof/>
          <w:sz w:val="18"/>
          <w:szCs w:val="18"/>
        </w:rPr>
        <w:drawing>
          <wp:inline distT="0" distB="0" distL="0" distR="0" wp14:anchorId="46A3D2D7" wp14:editId="2B8B4E9D">
            <wp:extent cx="1045029" cy="1322023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029" cy="132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C53D4" w14:textId="0F236C14" w:rsidR="00A46DB7" w:rsidRPr="00605E83" w:rsidRDefault="00A46DB7" w:rsidP="00A57911">
      <w:pPr>
        <w:ind w:left="720"/>
        <w:jc w:val="center"/>
        <w:rPr>
          <w:sz w:val="18"/>
          <w:szCs w:val="18"/>
        </w:rPr>
      </w:pPr>
      <w:r w:rsidRPr="00605E83">
        <w:rPr>
          <w:sz w:val="18"/>
          <w:szCs w:val="18"/>
        </w:rPr>
        <w:t>Fig</w:t>
      </w:r>
      <w:r w:rsidR="00832F30">
        <w:rPr>
          <w:sz w:val="18"/>
          <w:szCs w:val="18"/>
        </w:rPr>
        <w:t>ure</w:t>
      </w:r>
      <w:r w:rsidRPr="00605E83">
        <w:rPr>
          <w:sz w:val="18"/>
          <w:szCs w:val="18"/>
        </w:rPr>
        <w:t xml:space="preserve"> 3</w:t>
      </w:r>
    </w:p>
    <w:p w14:paraId="184E2320" w14:textId="5251629F" w:rsidR="00385919" w:rsidRPr="00774743" w:rsidRDefault="00385919" w:rsidP="00385919">
      <w:pPr>
        <w:ind w:left="720"/>
        <w:rPr>
          <w:sz w:val="16"/>
          <w:szCs w:val="16"/>
        </w:rPr>
      </w:pPr>
      <w:r w:rsidRPr="00774743">
        <w:rPr>
          <w:sz w:val="16"/>
          <w:szCs w:val="16"/>
        </w:rPr>
        <w:t xml:space="preserve">While in BO, </w:t>
      </w:r>
      <w:r w:rsidR="003F0E8D" w:rsidRPr="00774743">
        <w:rPr>
          <w:sz w:val="16"/>
          <w:szCs w:val="16"/>
        </w:rPr>
        <w:t xml:space="preserve">the controller is disabled </w:t>
      </w:r>
      <w:r w:rsidR="00A22894">
        <w:rPr>
          <w:sz w:val="16"/>
          <w:szCs w:val="16"/>
        </w:rPr>
        <w:t>and therefore,</w:t>
      </w:r>
      <w:r w:rsidR="003F0E8D" w:rsidRPr="00774743">
        <w:rPr>
          <w:sz w:val="16"/>
          <w:szCs w:val="16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REC</w:t>
      </w:r>
      <w:r w:rsidRPr="00774743">
        <w:rPr>
          <w:sz w:val="16"/>
          <w:szCs w:val="16"/>
        </w:rPr>
        <w:t xml:space="preserve"> will be peak-regulating. Th</w:t>
      </w:r>
      <w:r w:rsidR="00887B30">
        <w:rPr>
          <w:sz w:val="16"/>
          <w:szCs w:val="16"/>
        </w:rPr>
        <w:t>e</w:t>
      </w:r>
      <w:r w:rsidRPr="00774743">
        <w:rPr>
          <w:sz w:val="16"/>
          <w:szCs w:val="16"/>
        </w:rPr>
        <w:t xml:space="preserve"> relatively small ripple</w:t>
      </w:r>
      <w:r w:rsidR="00887B30">
        <w:rPr>
          <w:sz w:val="16"/>
          <w:szCs w:val="16"/>
        </w:rPr>
        <w:t xml:space="preserve"> during peak regulation</w:t>
      </w:r>
      <w:r w:rsidRPr="00774743">
        <w:rPr>
          <w:sz w:val="16"/>
          <w:szCs w:val="16"/>
        </w:rPr>
        <w:t xml:space="preserve"> is negligible when it appears at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Pr="00774743">
        <w:rPr>
          <w:sz w:val="16"/>
          <w:szCs w:val="16"/>
        </w:rPr>
        <w:t>, so it will be ignored for the BI calculation.</w:t>
      </w:r>
      <w:r w:rsidR="00AF5BE3" w:rsidRPr="00774743">
        <w:rPr>
          <w:sz w:val="16"/>
          <w:szCs w:val="16"/>
        </w:rPr>
        <w:t xml:space="preserve"> </w:t>
      </w:r>
      <w:r w:rsidR="002F260D" w:rsidRPr="00774743">
        <w:rPr>
          <w:sz w:val="16"/>
          <w:szCs w:val="16"/>
        </w:rPr>
        <w:t xml:space="preserve">The peak voltage is related to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2F260D" w:rsidRPr="00774743">
        <w:rPr>
          <w:sz w:val="16"/>
          <w:szCs w:val="16"/>
        </w:rPr>
        <w:t xml:space="preserve"> by a factor of √2</w:t>
      </w:r>
      <w:r w:rsidR="00B1558C" w:rsidRPr="00774743">
        <w:rPr>
          <w:sz w:val="16"/>
          <w:szCs w:val="16"/>
        </w:rPr>
        <w:t>.</w:t>
      </w:r>
    </w:p>
    <w:p w14:paraId="714F98C8" w14:textId="1741438F" w:rsidR="00385919" w:rsidRPr="00774743" w:rsidRDefault="00385919" w:rsidP="00385919">
      <w:pPr>
        <w:pStyle w:val="ListParagraph"/>
        <w:rPr>
          <w:rFonts w:eastAsiaTheme="minorEastAsia"/>
          <w:sz w:val="16"/>
          <w:szCs w:val="16"/>
        </w:rPr>
      </w:pPr>
      <w:r w:rsidRPr="00774743">
        <w:rPr>
          <w:rFonts w:eastAsiaTheme="minorEastAsia"/>
          <w:sz w:val="16"/>
          <w:szCs w:val="16"/>
        </w:rPr>
        <w:t>Taking the above into consideration and performing KCL analysis at IN pin (</w:t>
      </w:r>
      <w:r w:rsidR="00223CD5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S</w:t>
      </w:r>
      <w:r w:rsidR="0059567E">
        <w:rPr>
          <w:sz w:val="14"/>
          <w:szCs w:val="18"/>
        </w:rPr>
        <w:t xml:space="preserve"> </w:t>
      </w:r>
      <w:r w:rsidRPr="00774743">
        <w:rPr>
          <w:rFonts w:eastAsiaTheme="minorEastAsia"/>
          <w:sz w:val="16"/>
          <w:szCs w:val="16"/>
        </w:rPr>
        <w:t>node):</w:t>
      </w:r>
    </w:p>
    <w:p w14:paraId="15A52B3E" w14:textId="77777777" w:rsidR="00385919" w:rsidRPr="00774743" w:rsidRDefault="00385919" w:rsidP="00385919">
      <w:pPr>
        <w:pStyle w:val="ListParagraph"/>
        <w:rPr>
          <w:rFonts w:eastAsiaTheme="minorEastAsia"/>
          <w:sz w:val="16"/>
          <w:szCs w:val="16"/>
        </w:rPr>
      </w:pPr>
    </w:p>
    <w:p w14:paraId="29B203C7" w14:textId="77777777" w:rsidR="003B3EDB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√2×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BRIDGE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</m:oMath>
    </w:p>
    <w:p w14:paraId="214FA41A" w14:textId="77777777" w:rsidR="0000510E" w:rsidRPr="00605E83" w:rsidRDefault="0000510E" w:rsidP="0000510E">
      <w:pPr>
        <w:pStyle w:val="ListParagraph"/>
        <w:ind w:left="1080"/>
        <w:rPr>
          <w:rFonts w:eastAsiaTheme="minorEastAsia"/>
          <w:sz w:val="18"/>
          <w:szCs w:val="18"/>
        </w:rPr>
      </w:pPr>
    </w:p>
    <w:p w14:paraId="77F5CA86" w14:textId="02449D24" w:rsidR="003B3EDB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AC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BI</m:t>
            </m:r>
          </m:e>
        </m:d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BRIDGE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</m:num>
          <m:den>
            <m:r>
              <w:rPr>
                <w:rFonts w:ascii="Cambria Math" w:eastAsia="Arial" w:hAnsi="Cambria Math" w:cs="Arial"/>
                <w:sz w:val="18"/>
                <w:szCs w:val="18"/>
              </w:rPr>
              <m:t>√2</m:t>
            </m:r>
          </m:den>
        </m:f>
      </m:oMath>
    </w:p>
    <w:p w14:paraId="5CFFF00C" w14:textId="0DABA554" w:rsidR="003310E9" w:rsidRPr="00605E83" w:rsidRDefault="003310E9" w:rsidP="003310E9">
      <w:pPr>
        <w:ind w:left="720"/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 xml:space="preserve">Re-arranging to solve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 w:rsidRPr="00605E83">
        <w:rPr>
          <w:rFonts w:eastAsiaTheme="minorEastAsia"/>
          <w:sz w:val="18"/>
          <w:szCs w:val="18"/>
        </w:rPr>
        <w:t>:</w:t>
      </w:r>
    </w:p>
    <w:p w14:paraId="0A3DB865" w14:textId="77777777" w:rsidR="003B3EDB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H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AC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BRIDGE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</m:den>
            </m:f>
            <m:r>
              <w:rPr>
                <w:rFonts w:ascii="Cambria Math" w:hAns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</m:sSub>
              </m:den>
            </m:f>
            <m:r>
              <w:rPr>
                <w:rFonts w:ascii="Cambria Math" w:hAns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</m:den>
        </m:f>
      </m:oMath>
    </w:p>
    <w:p w14:paraId="0803674E" w14:textId="439FF604" w:rsidR="003310E9" w:rsidRPr="00774743" w:rsidRDefault="006050D8" w:rsidP="003310E9">
      <w:pPr>
        <w:ind w:left="720"/>
        <w:rPr>
          <w:rFonts w:eastAsiaTheme="minorEastAsia"/>
          <w:sz w:val="16"/>
          <w:szCs w:val="16"/>
        </w:rPr>
      </w:pPr>
      <w:r w:rsidRPr="00774743">
        <w:rPr>
          <w:rFonts w:eastAsiaTheme="minorEastAsia"/>
          <w:sz w:val="16"/>
          <w:szCs w:val="16"/>
        </w:rPr>
        <w:t>T</w:t>
      </w:r>
      <w:r w:rsidR="003310E9" w:rsidRPr="00774743">
        <w:rPr>
          <w:rFonts w:eastAsiaTheme="minorEastAsia"/>
          <w:sz w:val="16"/>
          <w:szCs w:val="16"/>
        </w:rPr>
        <w:t xml:space="preserve">he equations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="003310E9" w:rsidRPr="00774743">
        <w:rPr>
          <w:rFonts w:eastAsiaTheme="minorEastAsia"/>
          <w:sz w:val="16"/>
          <w:szCs w:val="16"/>
        </w:rPr>
        <w:t xml:space="preserve"> and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Pr="00774743">
        <w:rPr>
          <w:rFonts w:eastAsiaTheme="minorEastAsia"/>
          <w:sz w:val="16"/>
          <w:szCs w:val="16"/>
        </w:rPr>
        <w:t xml:space="preserve">are ideally </w:t>
      </w:r>
      <w:r w:rsidR="003310E9" w:rsidRPr="00774743">
        <w:rPr>
          <w:rFonts w:eastAsiaTheme="minorEastAsia"/>
          <w:sz w:val="16"/>
          <w:szCs w:val="16"/>
        </w:rPr>
        <w:t>solved simultaneously,</w:t>
      </w:r>
      <w:r w:rsidRPr="00774743">
        <w:rPr>
          <w:rFonts w:eastAsiaTheme="minorEastAsia"/>
          <w:sz w:val="16"/>
          <w:szCs w:val="16"/>
        </w:rPr>
        <w:t xml:space="preserve"> </w:t>
      </w:r>
      <w:r w:rsidR="001102F8" w:rsidRPr="00774743">
        <w:rPr>
          <w:rFonts w:eastAsiaTheme="minorEastAsia"/>
          <w:sz w:val="16"/>
          <w:szCs w:val="16"/>
        </w:rPr>
        <w:t>but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="005F61E7">
        <w:rPr>
          <w:rFonts w:eastAsiaTheme="minorEastAsia"/>
          <w:sz w:val="16"/>
          <w:szCs w:val="16"/>
        </w:rPr>
        <w:t xml:space="preserve">in this example, </w:t>
      </w:r>
      <w:r w:rsidR="003310E9" w:rsidRPr="00774743">
        <w:rPr>
          <w:rFonts w:eastAsiaTheme="minorEastAsia"/>
          <w:sz w:val="16"/>
          <w:szCs w:val="16"/>
        </w:rPr>
        <w:t xml:space="preserve">a lower limit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="005F61E7">
        <w:rPr>
          <w:rFonts w:eastAsiaTheme="minorEastAsia"/>
          <w:sz w:val="16"/>
          <w:szCs w:val="16"/>
        </w:rPr>
        <w:t>is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Pr="00774743">
        <w:rPr>
          <w:rFonts w:eastAsiaTheme="minorEastAsia"/>
          <w:sz w:val="16"/>
          <w:szCs w:val="16"/>
        </w:rPr>
        <w:t>established and</w:t>
      </w:r>
      <w:r w:rsidR="001102F8" w:rsidRPr="00774743">
        <w:rPr>
          <w:rFonts w:eastAsiaTheme="minorEastAsia"/>
          <w:sz w:val="16"/>
          <w:szCs w:val="16"/>
        </w:rPr>
        <w:t xml:space="preserve"> </w:t>
      </w:r>
      <w:r w:rsidR="00310A17" w:rsidRPr="00774743">
        <w:rPr>
          <w:rFonts w:eastAsiaTheme="minorEastAsia"/>
          <w:sz w:val="16"/>
          <w:szCs w:val="16"/>
        </w:rPr>
        <w:t xml:space="preserve">then a </w:t>
      </w:r>
      <w:r w:rsidR="001102F8" w:rsidRPr="00774743">
        <w:rPr>
          <w:rFonts w:eastAsiaTheme="minorEastAsia"/>
          <w:sz w:val="16"/>
          <w:szCs w:val="16"/>
        </w:rPr>
        <w:t xml:space="preserve">value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Pr="00774743">
        <w:rPr>
          <w:rFonts w:eastAsiaTheme="minorEastAsia"/>
          <w:sz w:val="16"/>
          <w:szCs w:val="16"/>
        </w:rPr>
        <w:t xml:space="preserve"> &gt;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="007F2E02" w:rsidRPr="00774743">
        <w:rPr>
          <w:rFonts w:eastAsiaTheme="minorEastAsia"/>
          <w:sz w:val="16"/>
          <w:szCs w:val="16"/>
        </w:rPr>
        <w:t xml:space="preserve"> </w:t>
      </w:r>
      <w:r w:rsidRPr="00774743">
        <w:rPr>
          <w:rFonts w:eastAsiaTheme="minorEastAsia"/>
          <w:sz w:val="16"/>
          <w:szCs w:val="16"/>
        </w:rPr>
        <w:t>(min) is chosen</w:t>
      </w:r>
      <w:r w:rsidR="003310E9" w:rsidRPr="00774743">
        <w:rPr>
          <w:rFonts w:eastAsiaTheme="minorEastAsia"/>
          <w:sz w:val="16"/>
          <w:szCs w:val="16"/>
        </w:rPr>
        <w:t xml:space="preserve">. </w:t>
      </w:r>
      <w:r w:rsidRPr="00774743">
        <w:rPr>
          <w:rFonts w:eastAsiaTheme="minorEastAsia"/>
          <w:sz w:val="16"/>
          <w:szCs w:val="16"/>
        </w:rPr>
        <w:t xml:space="preserve">To determine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 w:rsidR="007F2E02" w:rsidRPr="00774743">
        <w:rPr>
          <w:rFonts w:eastAsiaTheme="minorEastAsia"/>
          <w:sz w:val="16"/>
          <w:szCs w:val="16"/>
        </w:rPr>
        <w:t xml:space="preserve"> </w:t>
      </w:r>
      <w:r w:rsidRPr="00774743">
        <w:rPr>
          <w:rFonts w:eastAsiaTheme="minorEastAsia"/>
          <w:sz w:val="16"/>
          <w:szCs w:val="16"/>
        </w:rPr>
        <w:t>(min), we recognize that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3310E9" w:rsidRPr="00774743">
        <w:rPr>
          <w:rFonts w:eastAsiaTheme="minorEastAsia"/>
          <w:sz w:val="16"/>
          <w:szCs w:val="16"/>
        </w:rPr>
        <w:t xml:space="preserve"> must be below </w:t>
      </w:r>
      <w:r w:rsidR="00223CD5" w:rsidRPr="00605E83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DET-</w:t>
      </w:r>
      <w:r w:rsidR="003310E9" w:rsidRPr="00774743">
        <w:rPr>
          <w:rFonts w:eastAsiaTheme="minorEastAsia"/>
          <w:sz w:val="16"/>
          <w:szCs w:val="16"/>
        </w:rPr>
        <w:t xml:space="preserve"> </w:t>
      </w:r>
      <w:r w:rsidR="001870CA" w:rsidRPr="00774743">
        <w:rPr>
          <w:rFonts w:eastAsiaTheme="minorEastAsia"/>
          <w:sz w:val="16"/>
          <w:szCs w:val="16"/>
        </w:rPr>
        <w:t>while</w:t>
      </w:r>
      <w:r w:rsidR="003310E9" w:rsidRPr="00774743">
        <w:rPr>
          <w:rFonts w:eastAsiaTheme="minorEastAsia"/>
          <w:sz w:val="16"/>
          <w:szCs w:val="16"/>
        </w:rPr>
        <w:t xml:space="preserve"> in BO</w:t>
      </w:r>
      <w:r w:rsidR="001870CA" w:rsidRPr="00774743">
        <w:rPr>
          <w:rFonts w:eastAsiaTheme="minorEastAsia"/>
          <w:sz w:val="16"/>
          <w:szCs w:val="16"/>
        </w:rPr>
        <w:t>,</w:t>
      </w:r>
      <w:r w:rsidR="001102F8" w:rsidRPr="00774743">
        <w:rPr>
          <w:rFonts w:eastAsiaTheme="minorEastAsia"/>
          <w:sz w:val="16"/>
          <w:szCs w:val="16"/>
        </w:rPr>
        <w:t xml:space="preserve"> </w:t>
      </w:r>
      <w:r w:rsidR="00270288" w:rsidRPr="00774743">
        <w:rPr>
          <w:rFonts w:eastAsiaTheme="minorEastAsia"/>
          <w:sz w:val="16"/>
          <w:szCs w:val="16"/>
        </w:rPr>
        <w:t xml:space="preserve">without the </w:t>
      </w:r>
      <w:r w:rsidR="001102F8" w:rsidRPr="00774743">
        <w:rPr>
          <w:rFonts w:eastAsiaTheme="minorEastAsia"/>
          <w:sz w:val="16"/>
          <w:szCs w:val="16"/>
        </w:rPr>
        <w:t xml:space="preserve">effect of the </w:t>
      </w:r>
      <w:r w:rsidR="00270288" w:rsidRPr="00774743">
        <w:rPr>
          <w:rFonts w:eastAsiaTheme="minorEastAsia"/>
          <w:sz w:val="16"/>
          <w:szCs w:val="16"/>
        </w:rPr>
        <w:t>parallel hysteresis resistor</w:t>
      </w:r>
      <w:r w:rsidRPr="00774743">
        <w:rPr>
          <w:rFonts w:eastAsiaTheme="minorEastAsia"/>
          <w:sz w:val="16"/>
          <w:szCs w:val="16"/>
        </w:rPr>
        <w:t>.</w:t>
      </w:r>
    </w:p>
    <w:p w14:paraId="0F2ED54B" w14:textId="4CADF631" w:rsidR="003B3EDB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min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</m:d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 × 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DET-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√2×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AC</m:t>
                        </m:r>
                      </m:sub>
                    </m:sSub>
                  </m:den>
                </m:f>
              </m:e>
            </m:d>
          </m:num>
          <m:den>
            <m:r>
              <w:rPr>
                <w:rFonts w:ascii="Cambria Math" w:hAnsi="Cambria Math"/>
                <w:sz w:val="18"/>
                <w:szCs w:val="18"/>
              </w:rPr>
              <m:t xml:space="preserve">1 - 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DET-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√2×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AC</m:t>
                    </m:r>
                  </m:sub>
                </m:sSub>
              </m:den>
            </m:f>
          </m:den>
        </m:f>
      </m:oMath>
    </w:p>
    <w:p w14:paraId="53A57A2B" w14:textId="77777777" w:rsidR="00774743" w:rsidRDefault="00774743" w:rsidP="00774743">
      <w:pPr>
        <w:pStyle w:val="ListParagraph"/>
        <w:ind w:left="1080"/>
        <w:rPr>
          <w:sz w:val="16"/>
          <w:szCs w:val="16"/>
        </w:rPr>
      </w:pPr>
    </w:p>
    <w:p w14:paraId="725A4681" w14:textId="61F070F0" w:rsidR="00F95516" w:rsidRPr="00F95516" w:rsidRDefault="00B50F1F" w:rsidP="00F95516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 xml:space="preserve">One must consider the </w:t>
      </w:r>
      <w:proofErr w:type="spellStart"/>
      <w:r>
        <w:rPr>
          <w:sz w:val="16"/>
          <w:szCs w:val="16"/>
        </w:rPr>
        <w:t>AbsMax</w:t>
      </w:r>
      <w:proofErr w:type="spellEnd"/>
      <w:r>
        <w:rPr>
          <w:sz w:val="16"/>
          <w:szCs w:val="16"/>
        </w:rPr>
        <w:t xml:space="preserve"> rating of the LM8364 </w:t>
      </w:r>
      <w:proofErr w:type="spellStart"/>
      <w:r>
        <w:rPr>
          <w:sz w:val="16"/>
          <w:szCs w:val="16"/>
        </w:rPr>
        <w:t>RST_n</w:t>
      </w:r>
      <w:proofErr w:type="spellEnd"/>
      <w:r>
        <w:rPr>
          <w:sz w:val="16"/>
          <w:szCs w:val="16"/>
        </w:rPr>
        <w:t xml:space="preserve"> pin (6.5V). While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>
        <w:rPr>
          <w:sz w:val="16"/>
          <w:szCs w:val="16"/>
        </w:rPr>
        <w:t xml:space="preserve"> is above BO, </w:t>
      </w:r>
      <w:proofErr w:type="spellStart"/>
      <w:r>
        <w:rPr>
          <w:sz w:val="16"/>
          <w:szCs w:val="16"/>
        </w:rPr>
        <w:t>RST_n</w:t>
      </w:r>
      <w:proofErr w:type="spellEnd"/>
      <w:r>
        <w:rPr>
          <w:sz w:val="16"/>
          <w:szCs w:val="16"/>
        </w:rPr>
        <w:t xml:space="preserve"> is floating and will see VCC scaled by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Q1</w:t>
      </w:r>
      <w:r>
        <w:rPr>
          <w:sz w:val="16"/>
          <w:szCs w:val="16"/>
        </w:rPr>
        <w:t xml:space="preserve">,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  <w:r>
        <w:rPr>
          <w:sz w:val="16"/>
          <w:szCs w:val="16"/>
        </w:rPr>
        <w:t xml:space="preserve"> and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  <w:r>
        <w:rPr>
          <w:sz w:val="12"/>
          <w:szCs w:val="16"/>
        </w:rPr>
        <w:t>.</w:t>
      </w:r>
      <w:r w:rsidR="00F95516">
        <w:rPr>
          <w:sz w:val="12"/>
          <w:szCs w:val="16"/>
        </w:rPr>
        <w:t xml:space="preserve"> </w:t>
      </w:r>
      <w:r w:rsidR="00F95516">
        <w:rPr>
          <w:sz w:val="16"/>
          <w:szCs w:val="16"/>
        </w:rPr>
        <w:t xml:space="preserve">When selecting these values, it is important to </w:t>
      </w:r>
      <w:r w:rsidR="005F61E7">
        <w:rPr>
          <w:sz w:val="16"/>
          <w:szCs w:val="16"/>
        </w:rPr>
        <w:t>avoid violating this limit</w:t>
      </w:r>
      <w:r w:rsidR="00F95516">
        <w:rPr>
          <w:sz w:val="16"/>
          <w:szCs w:val="16"/>
        </w:rPr>
        <w:t>.</w:t>
      </w:r>
    </w:p>
    <w:p w14:paraId="1738B824" w14:textId="77777777" w:rsidR="00F95516" w:rsidRPr="00F95516" w:rsidRDefault="00F95516" w:rsidP="00774743">
      <w:pPr>
        <w:pStyle w:val="ListParagraph"/>
        <w:ind w:left="1080"/>
        <w:rPr>
          <w:sz w:val="18"/>
          <w:szCs w:val="18"/>
        </w:rPr>
      </w:pPr>
    </w:p>
    <w:p w14:paraId="59B314AA" w14:textId="35D62703" w:rsidR="003B3EDB" w:rsidRPr="00F95516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RST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CC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× 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Q1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18"/>
            <w:szCs w:val="18"/>
          </w:rPr>
          <m:t xml:space="preserve"> &lt;6.5 V</m:t>
        </m:r>
      </m:oMath>
    </w:p>
    <w:p w14:paraId="0174BBB5" w14:textId="77777777" w:rsidR="00F95516" w:rsidRPr="00F95516" w:rsidRDefault="00F95516" w:rsidP="00F95516">
      <w:pPr>
        <w:pStyle w:val="ListParagraph"/>
        <w:ind w:left="1080"/>
        <w:rPr>
          <w:rFonts w:eastAsiaTheme="minorEastAsia"/>
          <w:sz w:val="18"/>
          <w:szCs w:val="18"/>
        </w:rPr>
      </w:pPr>
    </w:p>
    <w:p w14:paraId="0A52F4A1" w14:textId="73540C4D" w:rsidR="00053BAD" w:rsidRDefault="007F2E02" w:rsidP="00F95516">
      <w:pPr>
        <w:pStyle w:val="ListParagraph"/>
        <w:rPr>
          <w:rFonts w:eastAsiaTheme="minorEastAsia"/>
          <w:sz w:val="16"/>
          <w:szCs w:val="16"/>
        </w:rPr>
      </w:pPr>
      <w:r w:rsidRPr="00605E83">
        <w:rPr>
          <w:sz w:val="18"/>
          <w:szCs w:val="18"/>
        </w:rPr>
        <w:t>C</w:t>
      </w:r>
      <w:r w:rsidRPr="007F2E02">
        <w:rPr>
          <w:sz w:val="14"/>
          <w:szCs w:val="18"/>
        </w:rPr>
        <w:t>L</w:t>
      </w:r>
      <w:r w:rsidRPr="00774743">
        <w:rPr>
          <w:rFonts w:eastAsiaTheme="minorEastAsia"/>
          <w:sz w:val="16"/>
          <w:szCs w:val="16"/>
        </w:rPr>
        <w:t xml:space="preserve"> </w:t>
      </w:r>
      <w:r w:rsidR="00053BAD" w:rsidRPr="00774743">
        <w:rPr>
          <w:rFonts w:eastAsiaTheme="minorEastAsia"/>
          <w:sz w:val="16"/>
          <w:szCs w:val="16"/>
        </w:rPr>
        <w:t xml:space="preserve">is chosen to reduce the ripple at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59567E" w:rsidRPr="00774743">
        <w:rPr>
          <w:rFonts w:eastAsiaTheme="minorEastAsia"/>
          <w:sz w:val="16"/>
          <w:szCs w:val="16"/>
        </w:rPr>
        <w:t xml:space="preserve"> </w:t>
      </w:r>
      <w:r w:rsidR="00053BAD" w:rsidRPr="00774743">
        <w:rPr>
          <w:rFonts w:eastAsiaTheme="minorEastAsia"/>
          <w:sz w:val="16"/>
          <w:szCs w:val="16"/>
        </w:rPr>
        <w:t>below the hysteresis of the LM8364. Ripple (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</w:t>
      </w:r>
      <w:r w:rsidR="00053BAD" w:rsidRPr="00774743">
        <w:rPr>
          <w:rFonts w:eastAsiaTheme="minorEastAsia"/>
          <w:sz w:val="16"/>
          <w:szCs w:val="16"/>
        </w:rPr>
        <w:t>).</w:t>
      </w:r>
      <w:r w:rsidR="0000510E" w:rsidRPr="00774743">
        <w:rPr>
          <w:rFonts w:eastAsiaTheme="minorEastAsia"/>
          <w:sz w:val="16"/>
          <w:szCs w:val="16"/>
        </w:rPr>
        <w:t xml:space="preserve"> </w:t>
      </w:r>
      <w:r w:rsidRPr="00605E83">
        <w:rPr>
          <w:sz w:val="18"/>
          <w:szCs w:val="18"/>
        </w:rPr>
        <w:t>C</w:t>
      </w:r>
      <w:r w:rsidRPr="007F2E02">
        <w:rPr>
          <w:sz w:val="14"/>
          <w:szCs w:val="18"/>
        </w:rPr>
        <w:t>L</w:t>
      </w:r>
      <w:r w:rsidR="00557E0A" w:rsidRPr="00774743">
        <w:rPr>
          <w:rFonts w:eastAsiaTheme="minorEastAsia"/>
          <w:sz w:val="16"/>
          <w:szCs w:val="16"/>
        </w:rPr>
        <w:t xml:space="preserve"> </w:t>
      </w:r>
      <w:r w:rsidR="0000510E" w:rsidRPr="00774743">
        <w:rPr>
          <w:rFonts w:eastAsiaTheme="minorEastAsia"/>
          <w:sz w:val="16"/>
          <w:szCs w:val="16"/>
        </w:rPr>
        <w:t xml:space="preserve">will also be used to add </w:t>
      </w:r>
      <w:r w:rsidR="007B0F99">
        <w:rPr>
          <w:rFonts w:eastAsiaTheme="minorEastAsia"/>
          <w:sz w:val="16"/>
          <w:szCs w:val="16"/>
        </w:rPr>
        <w:t xml:space="preserve">additional </w:t>
      </w:r>
      <w:r w:rsidR="0000510E" w:rsidRPr="00774743">
        <w:rPr>
          <w:rFonts w:eastAsiaTheme="minorEastAsia"/>
          <w:sz w:val="16"/>
          <w:szCs w:val="16"/>
        </w:rPr>
        <w:t>time delay to the circuit if desired.</w:t>
      </w:r>
    </w:p>
    <w:p w14:paraId="1FE4D6AA" w14:textId="77777777" w:rsidR="00F95516" w:rsidRPr="00F95516" w:rsidRDefault="00F95516" w:rsidP="00F95516">
      <w:pPr>
        <w:pStyle w:val="ListParagraph"/>
        <w:rPr>
          <w:rFonts w:eastAsiaTheme="minorEastAsia"/>
          <w:sz w:val="16"/>
          <w:szCs w:val="16"/>
        </w:rPr>
      </w:pPr>
    </w:p>
    <w:p w14:paraId="505005E6" w14:textId="1E3A662C" w:rsidR="003B3EDB" w:rsidRPr="0000510E" w:rsidRDefault="003B2FDA" w:rsidP="003B3EDB">
      <w:pPr>
        <w:pStyle w:val="ListParagraph"/>
        <w:numPr>
          <w:ilvl w:val="0"/>
          <w:numId w:val="7"/>
        </w:numPr>
        <w:rPr>
          <w:rFonts w:eastAsiaTheme="minorEastAsia"/>
          <w:sz w:val="18"/>
          <w:szCs w:val="1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</w:rPr>
              <m:t>L</m:t>
            </m:r>
          </m:sub>
        </m:sSub>
        <m:r>
          <w:rPr>
            <w:rFonts w:ascii="Cambria Math" w:eastAsiaTheme="minorEastAsia" w:hAnsi="Cambria Math"/>
            <w:sz w:val="18"/>
            <w:szCs w:val="18"/>
          </w:rPr>
          <m:t>&gt;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</m:sSub>
              </m:den>
            </m:f>
          </m:num>
          <m:den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2×π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2×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LINE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×V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sub>
            </m:sSub>
          </m:den>
        </m:f>
      </m:oMath>
    </w:p>
    <w:p w14:paraId="1A33526A" w14:textId="6BAA0AA4" w:rsidR="00BB325A" w:rsidRPr="00CC4482" w:rsidRDefault="00BB325A" w:rsidP="00BB325A">
      <w:pPr>
        <w:rPr>
          <w:sz w:val="16"/>
          <w:szCs w:val="16"/>
        </w:rPr>
      </w:pPr>
      <w:r w:rsidRPr="00CC4482">
        <w:rPr>
          <w:sz w:val="16"/>
          <w:szCs w:val="16"/>
        </w:rPr>
        <w:lastRenderedPageBreak/>
        <w:t>Design Example:</w:t>
      </w:r>
    </w:p>
    <w:p w14:paraId="2BE98CAF" w14:textId="06431A08" w:rsidR="003C477B" w:rsidRPr="00CC4482" w:rsidRDefault="0059567E" w:rsidP="003A38E2">
      <w:pPr>
        <w:ind w:left="720"/>
        <w:rPr>
          <w:sz w:val="16"/>
          <w:szCs w:val="16"/>
        </w:rPr>
      </w:pPr>
      <w:r w:rsidRPr="00605E83">
        <w:rPr>
          <w:sz w:val="18"/>
          <w:szCs w:val="18"/>
        </w:rPr>
        <w:t>V</w:t>
      </w:r>
      <w:r w:rsidRPr="0059567E">
        <w:rPr>
          <w:sz w:val="14"/>
          <w:szCs w:val="18"/>
        </w:rPr>
        <w:t>AC</w:t>
      </w:r>
      <w:r w:rsidR="003C477B" w:rsidRPr="00CC4482">
        <w:rPr>
          <w:sz w:val="16"/>
          <w:szCs w:val="16"/>
        </w:rPr>
        <w:t xml:space="preserve"> specified range: 85V</w:t>
      </w:r>
      <w:r w:rsidR="00D903D0" w:rsidRPr="00CC4482">
        <w:rPr>
          <w:sz w:val="16"/>
          <w:szCs w:val="16"/>
        </w:rPr>
        <w:t>RMS</w:t>
      </w:r>
      <w:r w:rsidR="003C477B" w:rsidRPr="00CC4482">
        <w:rPr>
          <w:sz w:val="16"/>
          <w:szCs w:val="16"/>
        </w:rPr>
        <w:t xml:space="preserve"> to 265</w:t>
      </w:r>
      <w:r w:rsidR="00D903D0" w:rsidRPr="00CC4482">
        <w:rPr>
          <w:sz w:val="16"/>
          <w:szCs w:val="16"/>
        </w:rPr>
        <w:t xml:space="preserve"> VRMS</w:t>
      </w:r>
      <w:r w:rsidR="00C53A37" w:rsidRPr="00CC4482">
        <w:rPr>
          <w:sz w:val="16"/>
          <w:szCs w:val="16"/>
        </w:rPr>
        <w:t xml:space="preserve"> @ 60Hz</w:t>
      </w:r>
    </w:p>
    <w:p w14:paraId="2A464501" w14:textId="3887ECC9" w:rsidR="00B3605F" w:rsidRPr="00CC4482" w:rsidRDefault="00B3605F" w:rsidP="003A38E2">
      <w:pPr>
        <w:ind w:left="720"/>
        <w:rPr>
          <w:sz w:val="16"/>
          <w:szCs w:val="16"/>
        </w:rPr>
      </w:pPr>
      <w:r w:rsidRPr="00CC4482">
        <w:rPr>
          <w:sz w:val="16"/>
          <w:szCs w:val="16"/>
        </w:rPr>
        <w:t>V</w:t>
      </w:r>
      <w:r w:rsidR="004943A4" w:rsidRPr="00CC4482">
        <w:rPr>
          <w:sz w:val="16"/>
          <w:szCs w:val="16"/>
        </w:rPr>
        <w:t>CC</w:t>
      </w:r>
      <w:r w:rsidRPr="00CC4482">
        <w:rPr>
          <w:sz w:val="16"/>
          <w:szCs w:val="16"/>
        </w:rPr>
        <w:t xml:space="preserve"> = 12V</w:t>
      </w:r>
    </w:p>
    <w:p w14:paraId="3DED61C8" w14:textId="169490AF" w:rsidR="00374B57" w:rsidRPr="00CC4482" w:rsidRDefault="00093DFD" w:rsidP="003A38E2">
      <w:pPr>
        <w:ind w:left="720"/>
        <w:rPr>
          <w:sz w:val="16"/>
          <w:szCs w:val="16"/>
        </w:rPr>
      </w:pPr>
      <w:r w:rsidRPr="00CC4482">
        <w:rPr>
          <w:sz w:val="16"/>
          <w:szCs w:val="16"/>
        </w:rPr>
        <w:t>BO</w:t>
      </w:r>
      <w:r w:rsidR="003C477B" w:rsidRPr="00CC4482">
        <w:rPr>
          <w:sz w:val="16"/>
          <w:szCs w:val="16"/>
        </w:rPr>
        <w:t xml:space="preserve"> Voltage Target</w:t>
      </w:r>
      <w:r w:rsidRPr="00CC4482">
        <w:rPr>
          <w:sz w:val="16"/>
          <w:szCs w:val="16"/>
        </w:rPr>
        <w:t xml:space="preserve">: </w:t>
      </w:r>
      <w:r w:rsidR="00C512EE" w:rsidRPr="00CC4482">
        <w:rPr>
          <w:sz w:val="16"/>
          <w:szCs w:val="16"/>
        </w:rPr>
        <w:t>6</w:t>
      </w:r>
      <w:r w:rsidR="005340C0" w:rsidRPr="00CC4482">
        <w:rPr>
          <w:sz w:val="16"/>
          <w:szCs w:val="16"/>
        </w:rPr>
        <w:t>5</w:t>
      </w:r>
      <w:r w:rsidRPr="00CC4482">
        <w:rPr>
          <w:sz w:val="16"/>
          <w:szCs w:val="16"/>
        </w:rPr>
        <w:t>V</w:t>
      </w:r>
      <w:r w:rsidR="00692621" w:rsidRPr="00CC4482">
        <w:rPr>
          <w:sz w:val="16"/>
          <w:szCs w:val="16"/>
        </w:rPr>
        <w:t>rms</w:t>
      </w:r>
    </w:p>
    <w:p w14:paraId="13C2A538" w14:textId="5FD79868" w:rsidR="00415398" w:rsidRPr="00CC4482" w:rsidRDefault="00093DFD" w:rsidP="00CC4482">
      <w:pPr>
        <w:ind w:left="720"/>
        <w:rPr>
          <w:sz w:val="16"/>
          <w:szCs w:val="16"/>
        </w:rPr>
      </w:pPr>
      <w:r w:rsidRPr="00CC4482">
        <w:rPr>
          <w:sz w:val="16"/>
          <w:szCs w:val="16"/>
        </w:rPr>
        <w:t>BI</w:t>
      </w:r>
      <w:r w:rsidR="003C477B" w:rsidRPr="00CC4482">
        <w:rPr>
          <w:sz w:val="16"/>
          <w:szCs w:val="16"/>
        </w:rPr>
        <w:t xml:space="preserve"> Voltage Target</w:t>
      </w:r>
      <w:r w:rsidRPr="00CC4482">
        <w:rPr>
          <w:sz w:val="16"/>
          <w:szCs w:val="16"/>
        </w:rPr>
        <w:t xml:space="preserve">: </w:t>
      </w:r>
      <w:r w:rsidR="00A30347" w:rsidRPr="00CC4482">
        <w:rPr>
          <w:sz w:val="16"/>
          <w:szCs w:val="16"/>
        </w:rPr>
        <w:t>80</w:t>
      </w:r>
      <w:r w:rsidRPr="00CC4482">
        <w:rPr>
          <w:sz w:val="16"/>
          <w:szCs w:val="16"/>
        </w:rPr>
        <w:t>V</w:t>
      </w:r>
      <w:r w:rsidR="00692621" w:rsidRPr="00CC4482">
        <w:rPr>
          <w:sz w:val="16"/>
          <w:szCs w:val="16"/>
        </w:rPr>
        <w:t>rms</w:t>
      </w:r>
    </w:p>
    <w:p w14:paraId="2D490094" w14:textId="77777777" w:rsidR="00415398" w:rsidRPr="00CC4482" w:rsidRDefault="00415398" w:rsidP="00415398">
      <w:pPr>
        <w:pStyle w:val="ListParagraph"/>
        <w:ind w:left="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>In this case we’re using the LM8364-20 which has the following specifications</w:t>
      </w:r>
    </w:p>
    <w:p w14:paraId="64A8002F" w14:textId="012AD21A" w:rsidR="00415398" w:rsidRPr="00CC4482" w:rsidRDefault="00223CD5" w:rsidP="00415398">
      <w:pPr>
        <w:pStyle w:val="ListParagraph"/>
        <w:ind w:left="1080"/>
        <w:rPr>
          <w:rFonts w:eastAsiaTheme="minorEastAsia"/>
          <w:sz w:val="16"/>
          <w:szCs w:val="16"/>
        </w:rPr>
      </w:pPr>
      <w:r w:rsidRPr="00605E83">
        <w:rPr>
          <w:sz w:val="18"/>
          <w:szCs w:val="18"/>
        </w:rPr>
        <w:t>V</w:t>
      </w:r>
      <w:r w:rsidRPr="00223CD5">
        <w:rPr>
          <w:sz w:val="14"/>
          <w:szCs w:val="18"/>
        </w:rPr>
        <w:t>DET-</w:t>
      </w:r>
      <w:r w:rsidR="00415398" w:rsidRPr="00CC4482">
        <w:rPr>
          <w:rFonts w:eastAsiaTheme="minorEastAsia"/>
          <w:sz w:val="16"/>
          <w:szCs w:val="16"/>
        </w:rPr>
        <w:t xml:space="preserve"> = 2.0V</w:t>
      </w:r>
    </w:p>
    <w:p w14:paraId="1C1C03C9" w14:textId="77777777" w:rsidR="00415398" w:rsidRPr="00CC4482" w:rsidRDefault="00415398" w:rsidP="00415398">
      <w:pPr>
        <w:pStyle w:val="ListParagraph"/>
        <w:ind w:left="1080"/>
        <w:rPr>
          <w:rFonts w:eastAsiaTheme="minorEastAsia"/>
          <w:sz w:val="16"/>
          <w:szCs w:val="16"/>
        </w:rPr>
      </w:pPr>
      <w:proofErr w:type="spellStart"/>
      <w:r w:rsidRPr="00CC4482">
        <w:rPr>
          <w:rFonts w:eastAsiaTheme="minorEastAsia"/>
          <w:sz w:val="16"/>
          <w:szCs w:val="16"/>
        </w:rPr>
        <w:t>Vhys</w:t>
      </w:r>
      <w:proofErr w:type="spellEnd"/>
      <w:r w:rsidRPr="00CC4482">
        <w:rPr>
          <w:rFonts w:eastAsiaTheme="minorEastAsia"/>
          <w:sz w:val="16"/>
          <w:szCs w:val="16"/>
        </w:rPr>
        <w:t xml:space="preserve"> = 0.1V</w:t>
      </w:r>
    </w:p>
    <w:p w14:paraId="79CA0165" w14:textId="7008FB08" w:rsidR="00415398" w:rsidRPr="00CC4482" w:rsidRDefault="00B32E70" w:rsidP="00415398">
      <w:pPr>
        <w:pStyle w:val="ListParagraph"/>
        <w:ind w:left="1080"/>
        <w:rPr>
          <w:rFonts w:eastAsiaTheme="minorEastAsia"/>
          <w:sz w:val="16"/>
          <w:szCs w:val="16"/>
        </w:rPr>
      </w:pPr>
      <w:r w:rsidRPr="00605E83">
        <w:rPr>
          <w:sz w:val="18"/>
          <w:szCs w:val="18"/>
        </w:rPr>
        <w:t>V</w:t>
      </w:r>
      <w:r w:rsidRPr="00223CD5">
        <w:rPr>
          <w:sz w:val="14"/>
          <w:szCs w:val="18"/>
        </w:rPr>
        <w:t>DET</w:t>
      </w:r>
      <w:r>
        <w:rPr>
          <w:sz w:val="14"/>
          <w:szCs w:val="18"/>
        </w:rPr>
        <w:t xml:space="preserve">+ </w:t>
      </w:r>
      <w:r w:rsidR="00415398" w:rsidRPr="00CC4482">
        <w:rPr>
          <w:rFonts w:eastAsiaTheme="minorEastAsia"/>
          <w:sz w:val="16"/>
          <w:szCs w:val="16"/>
        </w:rPr>
        <w:t xml:space="preserve">= </w:t>
      </w:r>
      <w:r w:rsidR="00223CD5" w:rsidRPr="00605E83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DET-</w:t>
      </w:r>
      <w:r w:rsidR="0000510E" w:rsidRPr="00CC4482">
        <w:rPr>
          <w:rFonts w:eastAsiaTheme="minorEastAsia"/>
          <w:sz w:val="16"/>
          <w:szCs w:val="16"/>
        </w:rPr>
        <w:t xml:space="preserve"> </w:t>
      </w:r>
      <w:r w:rsidR="00415398" w:rsidRPr="00CC4482">
        <w:rPr>
          <w:rFonts w:eastAsiaTheme="minorEastAsia"/>
          <w:sz w:val="16"/>
          <w:szCs w:val="16"/>
        </w:rPr>
        <w:t>+</w:t>
      </w:r>
      <w:r w:rsidR="0000510E" w:rsidRPr="00CC4482">
        <w:rPr>
          <w:rFonts w:eastAsiaTheme="minorEastAsia"/>
          <w:sz w:val="16"/>
          <w:szCs w:val="16"/>
        </w:rPr>
        <w:t xml:space="preserve"> </w:t>
      </w:r>
      <w:proofErr w:type="spellStart"/>
      <w:r w:rsidR="00415398" w:rsidRPr="00CC4482">
        <w:rPr>
          <w:rFonts w:eastAsiaTheme="minorEastAsia"/>
          <w:sz w:val="16"/>
          <w:szCs w:val="16"/>
        </w:rPr>
        <w:t>Vhys</w:t>
      </w:r>
      <w:proofErr w:type="spellEnd"/>
      <w:r w:rsidR="00415398" w:rsidRPr="00CC4482">
        <w:rPr>
          <w:rFonts w:eastAsiaTheme="minorEastAsia"/>
          <w:sz w:val="16"/>
          <w:szCs w:val="16"/>
        </w:rPr>
        <w:t xml:space="preserve"> = 2.1V</w:t>
      </w:r>
    </w:p>
    <w:p w14:paraId="1398C6FC" w14:textId="51DE4334" w:rsidR="002E1D29" w:rsidRPr="00CC4482" w:rsidRDefault="00863C67" w:rsidP="00415398">
      <w:pPr>
        <w:pStyle w:val="ListParagraph"/>
        <w:ind w:left="1080"/>
        <w:rPr>
          <w:rFonts w:eastAsiaTheme="minorEastAsia"/>
          <w:sz w:val="16"/>
          <w:szCs w:val="16"/>
        </w:rPr>
      </w:pPr>
      <w:r>
        <w:rPr>
          <w:sz w:val="18"/>
          <w:szCs w:val="18"/>
        </w:rPr>
        <w:t>I</w:t>
      </w:r>
      <w:r w:rsidRPr="00863C67">
        <w:rPr>
          <w:sz w:val="14"/>
          <w:szCs w:val="18"/>
        </w:rPr>
        <w:t>B</w:t>
      </w:r>
      <w:r w:rsidRPr="00CC4482">
        <w:rPr>
          <w:rFonts w:eastAsiaTheme="minorEastAsia"/>
          <w:sz w:val="16"/>
          <w:szCs w:val="16"/>
        </w:rPr>
        <w:t xml:space="preserve"> </w:t>
      </w:r>
      <w:r w:rsidR="002E1D29" w:rsidRPr="00CC4482">
        <w:rPr>
          <w:rFonts w:eastAsiaTheme="minorEastAsia"/>
          <w:sz w:val="16"/>
          <w:szCs w:val="16"/>
        </w:rPr>
        <w:t xml:space="preserve">= </w:t>
      </w:r>
      <w:r w:rsidR="00593DF4">
        <w:rPr>
          <w:rFonts w:eastAsiaTheme="minorEastAsia"/>
          <w:sz w:val="16"/>
          <w:szCs w:val="16"/>
        </w:rPr>
        <w:t>~</w:t>
      </w:r>
      <w:r w:rsidR="002E1D29" w:rsidRPr="00CC4482">
        <w:rPr>
          <w:rFonts w:eastAsiaTheme="minorEastAsia"/>
          <w:sz w:val="16"/>
          <w:szCs w:val="16"/>
        </w:rPr>
        <w:t>0.56uA</w:t>
      </w:r>
    </w:p>
    <w:p w14:paraId="3AA88064" w14:textId="74A0B7E9" w:rsidR="00093DFD" w:rsidRPr="00CC4482" w:rsidRDefault="00D223CF" w:rsidP="00415398">
      <w:pPr>
        <w:rPr>
          <w:sz w:val="16"/>
          <w:szCs w:val="16"/>
        </w:rPr>
      </w:pPr>
      <w:r w:rsidRPr="00CC4482">
        <w:rPr>
          <w:sz w:val="16"/>
          <w:szCs w:val="16"/>
        </w:rPr>
        <w:t>Estimat</w:t>
      </w:r>
      <w:r w:rsidR="004A43D2" w:rsidRPr="00CC4482">
        <w:rPr>
          <w:sz w:val="16"/>
          <w:szCs w:val="16"/>
        </w:rPr>
        <w:t>e</w:t>
      </w:r>
      <w:r w:rsidRPr="00CC4482">
        <w:rPr>
          <w:sz w:val="16"/>
          <w:szCs w:val="16"/>
        </w:rPr>
        <w:t xml:space="preserve"> </w:t>
      </w:r>
      <w:r w:rsidR="00692621" w:rsidRPr="00CC4482">
        <w:rPr>
          <w:sz w:val="16"/>
          <w:szCs w:val="16"/>
        </w:rPr>
        <w:t>bridge</w:t>
      </w:r>
      <w:r w:rsidRPr="00CC4482">
        <w:rPr>
          <w:sz w:val="16"/>
          <w:szCs w:val="16"/>
        </w:rPr>
        <w:t xml:space="preserve"> </w:t>
      </w:r>
      <w:r w:rsidR="00415398" w:rsidRPr="00CC4482">
        <w:rPr>
          <w:sz w:val="16"/>
          <w:szCs w:val="16"/>
        </w:rPr>
        <w:t xml:space="preserve">diode </w:t>
      </w:r>
      <w:r w:rsidR="00310A17">
        <w:rPr>
          <w:sz w:val="16"/>
          <w:szCs w:val="16"/>
        </w:rPr>
        <w:t>forward voltage =</w:t>
      </w:r>
      <w:r w:rsidRPr="00CC4482">
        <w:rPr>
          <w:sz w:val="16"/>
          <w:szCs w:val="16"/>
        </w:rPr>
        <w:t xml:space="preserve"> </w:t>
      </w:r>
      <w:r w:rsidR="00415398" w:rsidRPr="00CC4482">
        <w:rPr>
          <w:rFonts w:eastAsiaTheme="minorEastAsia"/>
          <w:sz w:val="16"/>
          <w:szCs w:val="16"/>
        </w:rPr>
        <w:t>0.8</w:t>
      </w:r>
      <w:r w:rsidR="00415398" w:rsidRPr="00CC4482">
        <w:rPr>
          <w:sz w:val="16"/>
          <w:szCs w:val="16"/>
        </w:rPr>
        <w:t xml:space="preserve"> </w:t>
      </w:r>
      <w:r w:rsidRPr="00CC4482">
        <w:rPr>
          <w:sz w:val="16"/>
          <w:szCs w:val="16"/>
        </w:rPr>
        <w:t>V</w:t>
      </w:r>
      <w:r w:rsidR="004A43D2" w:rsidRPr="00CC4482">
        <w:rPr>
          <w:sz w:val="16"/>
          <w:szCs w:val="16"/>
        </w:rPr>
        <w:t>:</w:t>
      </w:r>
      <w:r w:rsidR="00415398" w:rsidRPr="00CC4482">
        <w:rPr>
          <w:sz w:val="16"/>
          <w:szCs w:val="16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BRIDGE</w:t>
      </w:r>
      <w:r w:rsidR="0059567E" w:rsidRPr="00CC4482">
        <w:rPr>
          <w:sz w:val="16"/>
          <w:szCs w:val="16"/>
        </w:rPr>
        <w:t xml:space="preserve"> </w:t>
      </w:r>
      <w:r w:rsidR="00AA5340" w:rsidRPr="00CC4482">
        <w:rPr>
          <w:sz w:val="16"/>
          <w:szCs w:val="16"/>
        </w:rPr>
        <w:t>= 2</w:t>
      </w:r>
      <w:r w:rsidR="00415398" w:rsidRPr="00CC4482">
        <w:rPr>
          <w:sz w:val="16"/>
          <w:szCs w:val="16"/>
        </w:rPr>
        <w:t xml:space="preserve"> x </w:t>
      </w:r>
      <w:r w:rsidR="00415398" w:rsidRPr="00CC4482">
        <w:rPr>
          <w:rFonts w:eastAsiaTheme="minorEastAsia"/>
          <w:sz w:val="16"/>
          <w:szCs w:val="16"/>
        </w:rPr>
        <w:t>0.8</w:t>
      </w:r>
      <w:r w:rsidR="00415398" w:rsidRPr="00CC4482">
        <w:rPr>
          <w:sz w:val="16"/>
          <w:szCs w:val="16"/>
        </w:rPr>
        <w:t xml:space="preserve"> </w:t>
      </w:r>
      <w:r w:rsidRPr="00CC4482">
        <w:rPr>
          <w:sz w:val="16"/>
          <w:szCs w:val="16"/>
        </w:rPr>
        <w:t xml:space="preserve">= </w:t>
      </w:r>
      <w:r w:rsidR="000E6C87" w:rsidRPr="00CC4482">
        <w:rPr>
          <w:sz w:val="16"/>
          <w:szCs w:val="16"/>
        </w:rPr>
        <w:t>1.6</w:t>
      </w:r>
      <w:r w:rsidRPr="00CC4482">
        <w:rPr>
          <w:sz w:val="16"/>
          <w:szCs w:val="16"/>
        </w:rPr>
        <w:t>V</w:t>
      </w:r>
    </w:p>
    <w:p w14:paraId="643C16AF" w14:textId="4A86C044" w:rsidR="000E6C87" w:rsidRDefault="000E6C87" w:rsidP="00415398">
      <w:pPr>
        <w:rPr>
          <w:sz w:val="16"/>
          <w:szCs w:val="16"/>
        </w:rPr>
      </w:pPr>
      <w:r w:rsidRPr="00CC4482">
        <w:rPr>
          <w:sz w:val="16"/>
          <w:szCs w:val="16"/>
        </w:rPr>
        <w:t xml:space="preserve">Choose </w:t>
      </w:r>
      <w:r w:rsidR="00B7319C" w:rsidRPr="00CC4482">
        <w:rPr>
          <w:sz w:val="16"/>
          <w:szCs w:val="16"/>
        </w:rPr>
        <w:t>Q1</w:t>
      </w:r>
      <w:r w:rsidR="009C20AE" w:rsidRPr="00CC4482">
        <w:rPr>
          <w:sz w:val="16"/>
          <w:szCs w:val="16"/>
        </w:rPr>
        <w:t xml:space="preserve"> &amp; Q2</w:t>
      </w:r>
      <w:r w:rsidR="00B7319C" w:rsidRPr="00CC4482">
        <w:rPr>
          <w:sz w:val="16"/>
          <w:szCs w:val="16"/>
        </w:rPr>
        <w:t xml:space="preserve"> pull-up resistor</w:t>
      </w:r>
      <w:r w:rsidR="009C20AE" w:rsidRPr="00CC4482">
        <w:rPr>
          <w:sz w:val="16"/>
          <w:szCs w:val="16"/>
        </w:rPr>
        <w:t>s</w:t>
      </w:r>
      <w:r w:rsidR="00B7319C" w:rsidRPr="00CC4482">
        <w:rPr>
          <w:sz w:val="16"/>
          <w:szCs w:val="16"/>
        </w:rPr>
        <w:t xml:space="preserve">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Q1</w:t>
      </w:r>
      <w:r w:rsidR="009C20AE" w:rsidRPr="00CC4482">
        <w:rPr>
          <w:sz w:val="16"/>
          <w:szCs w:val="16"/>
        </w:rPr>
        <w:t xml:space="preserve"> =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Q2</w:t>
      </w:r>
      <w:r w:rsidR="007F2E02" w:rsidRPr="00605E83">
        <w:rPr>
          <w:sz w:val="18"/>
          <w:szCs w:val="18"/>
        </w:rPr>
        <w:t xml:space="preserve"> </w:t>
      </w:r>
      <w:r w:rsidR="00B7319C" w:rsidRPr="00CC4482">
        <w:rPr>
          <w:sz w:val="16"/>
          <w:szCs w:val="16"/>
        </w:rPr>
        <w:t>=</w:t>
      </w:r>
      <w:r w:rsidRPr="00CC4482">
        <w:rPr>
          <w:sz w:val="16"/>
          <w:szCs w:val="16"/>
        </w:rPr>
        <w:t xml:space="preserve"> 1</w:t>
      </w:r>
      <w:r w:rsidR="008E5CB6">
        <w:rPr>
          <w:sz w:val="16"/>
          <w:szCs w:val="16"/>
        </w:rPr>
        <w:t xml:space="preserve"> MΩ</w:t>
      </w:r>
      <w:r w:rsidR="00F878CD">
        <w:rPr>
          <w:sz w:val="16"/>
          <w:szCs w:val="16"/>
        </w:rPr>
        <w:t xml:space="preserve"> to limit the burden on VCC.</w:t>
      </w:r>
    </w:p>
    <w:p w14:paraId="21506187" w14:textId="59364465" w:rsidR="005439D9" w:rsidRPr="00CC4482" w:rsidRDefault="005439D9" w:rsidP="00613B0E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It is best to start with the BI </w:t>
      </w:r>
      <w:r w:rsidR="004D7BF7" w:rsidRPr="00CC4482">
        <w:rPr>
          <w:rFonts w:eastAsiaTheme="minorEastAsia"/>
          <w:sz w:val="16"/>
          <w:szCs w:val="16"/>
        </w:rPr>
        <w:t xml:space="preserve">calculation </w:t>
      </w:r>
      <w:r w:rsidRPr="00CC4482">
        <w:rPr>
          <w:rFonts w:eastAsiaTheme="minorEastAsia"/>
          <w:sz w:val="16"/>
          <w:szCs w:val="16"/>
        </w:rPr>
        <w:t xml:space="preserve">to ensure the controller will regulate at the minimum specified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AC</w:t>
      </w:r>
      <w:r w:rsidR="004D7BF7" w:rsidRPr="00CC4482">
        <w:rPr>
          <w:rFonts w:eastAsiaTheme="minorEastAsia"/>
          <w:sz w:val="16"/>
          <w:szCs w:val="16"/>
        </w:rPr>
        <w:t>.</w:t>
      </w:r>
    </w:p>
    <w:p w14:paraId="06D2484F" w14:textId="7E778D6E" w:rsidR="008A3ECC" w:rsidRDefault="00451AB7" w:rsidP="008A3ECC">
      <w:pPr>
        <w:ind w:left="72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>Start by choosing upper divider (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863C67" w:rsidRPr="00863C67">
        <w:rPr>
          <w:rFonts w:eastAsiaTheme="minorEastAsia"/>
          <w:sz w:val="14"/>
          <w:szCs w:val="16"/>
        </w:rPr>
        <w:t>1</w:t>
      </w:r>
      <w:r w:rsidR="00863C67" w:rsidRPr="00CC4482">
        <w:rPr>
          <w:rFonts w:eastAsiaTheme="minorEastAsia"/>
          <w:sz w:val="16"/>
          <w:szCs w:val="16"/>
        </w:rPr>
        <w:t xml:space="preserve"> + 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863C67" w:rsidRPr="00863C67">
        <w:rPr>
          <w:rFonts w:eastAsiaTheme="minorEastAsia"/>
          <w:sz w:val="14"/>
          <w:szCs w:val="16"/>
        </w:rPr>
        <w:t>2</w:t>
      </w:r>
      <w:r w:rsidR="00863C67" w:rsidRPr="00CC4482">
        <w:rPr>
          <w:rFonts w:eastAsiaTheme="minorEastAsia"/>
          <w:sz w:val="16"/>
          <w:szCs w:val="16"/>
        </w:rPr>
        <w:t xml:space="preserve"> + </w:t>
      </w:r>
      <w:r w:rsidR="00863C67" w:rsidRPr="00605E83">
        <w:rPr>
          <w:sz w:val="18"/>
          <w:szCs w:val="18"/>
        </w:rPr>
        <w:t>R</w:t>
      </w:r>
      <w:r w:rsidR="00863C67" w:rsidRPr="00863C67">
        <w:rPr>
          <w:sz w:val="14"/>
          <w:szCs w:val="18"/>
        </w:rPr>
        <w:t>U</w:t>
      </w:r>
      <w:r w:rsidR="00863C67" w:rsidRPr="00863C67">
        <w:rPr>
          <w:rFonts w:eastAsiaTheme="minorEastAsia"/>
          <w:sz w:val="14"/>
          <w:szCs w:val="16"/>
        </w:rPr>
        <w:t>3</w:t>
      </w:r>
      <w:r w:rsidRPr="00CC4482">
        <w:rPr>
          <w:rFonts w:eastAsiaTheme="minorEastAsia"/>
          <w:sz w:val="16"/>
          <w:szCs w:val="16"/>
        </w:rPr>
        <w:t>)</w:t>
      </w:r>
      <w:r w:rsidR="00A519B8" w:rsidRPr="00CC4482">
        <w:rPr>
          <w:rFonts w:eastAsiaTheme="minorEastAsia"/>
          <w:sz w:val="16"/>
          <w:szCs w:val="16"/>
        </w:rPr>
        <w:t xml:space="preserve"> </w:t>
      </w:r>
      <w:r w:rsidR="00D32780" w:rsidRPr="00CC4482">
        <w:rPr>
          <w:rFonts w:eastAsiaTheme="minorEastAsia"/>
          <w:sz w:val="16"/>
          <w:szCs w:val="16"/>
        </w:rPr>
        <w:t>high enough to limit current draw</w:t>
      </w:r>
      <w:r w:rsidR="006A7D61" w:rsidRPr="00CC4482">
        <w:rPr>
          <w:rFonts w:eastAsiaTheme="minorEastAsia"/>
          <w:sz w:val="16"/>
          <w:szCs w:val="16"/>
        </w:rPr>
        <w:t>,</w:t>
      </w:r>
      <w:r w:rsidR="00D32780" w:rsidRPr="00CC4482">
        <w:rPr>
          <w:rFonts w:eastAsiaTheme="minorEastAsia"/>
          <w:sz w:val="16"/>
          <w:szCs w:val="16"/>
        </w:rPr>
        <w:t xml:space="preserve"> yet </w:t>
      </w:r>
      <w:r w:rsidR="00B82035" w:rsidRPr="00CC4482">
        <w:rPr>
          <w:rFonts w:eastAsiaTheme="minorEastAsia"/>
          <w:sz w:val="16"/>
          <w:szCs w:val="16"/>
        </w:rPr>
        <w:t>low enough to</w:t>
      </w:r>
      <w:r w:rsidR="00D32780" w:rsidRPr="00CC4482">
        <w:rPr>
          <w:rFonts w:eastAsiaTheme="minorEastAsia"/>
          <w:sz w:val="16"/>
          <w:szCs w:val="16"/>
        </w:rPr>
        <w:t xml:space="preserve"> reduce the </w:t>
      </w:r>
      <w:r w:rsidR="00B82035" w:rsidRPr="00CC4482">
        <w:rPr>
          <w:rFonts w:eastAsiaTheme="minorEastAsia"/>
          <w:sz w:val="16"/>
          <w:szCs w:val="16"/>
        </w:rPr>
        <w:t>impact</w:t>
      </w:r>
      <w:r w:rsidR="00D32780" w:rsidRPr="00CC4482">
        <w:rPr>
          <w:rFonts w:eastAsiaTheme="minorEastAsia"/>
          <w:sz w:val="16"/>
          <w:szCs w:val="16"/>
        </w:rPr>
        <w:t xml:space="preserve"> of</w:t>
      </w:r>
      <w:r w:rsidR="00A519B8" w:rsidRPr="00CC4482">
        <w:rPr>
          <w:rFonts w:eastAsiaTheme="minorEastAsia"/>
          <w:sz w:val="16"/>
          <w:szCs w:val="16"/>
        </w:rPr>
        <w:t xml:space="preserve"> the I</w:t>
      </w:r>
      <w:r w:rsidR="00692621" w:rsidRPr="00CC4482">
        <w:rPr>
          <w:rFonts w:eastAsiaTheme="minorEastAsia"/>
          <w:sz w:val="16"/>
          <w:szCs w:val="16"/>
        </w:rPr>
        <w:t xml:space="preserve"> </w:t>
      </w:r>
      <w:r w:rsidR="00A519B8" w:rsidRPr="00CC4482">
        <w:rPr>
          <w:rFonts w:eastAsiaTheme="minorEastAsia"/>
          <w:sz w:val="16"/>
          <w:szCs w:val="16"/>
        </w:rPr>
        <w:t>x</w:t>
      </w:r>
      <w:r w:rsidR="00692621" w:rsidRPr="00CC4482">
        <w:rPr>
          <w:rFonts w:eastAsiaTheme="minorEastAsia"/>
          <w:sz w:val="16"/>
          <w:szCs w:val="16"/>
        </w:rPr>
        <w:t xml:space="preserve"> </w:t>
      </w:r>
      <w:r w:rsidR="00A519B8" w:rsidRPr="00CC4482">
        <w:rPr>
          <w:rFonts w:eastAsiaTheme="minorEastAsia"/>
          <w:sz w:val="16"/>
          <w:szCs w:val="16"/>
        </w:rPr>
        <w:t xml:space="preserve">R drop </w:t>
      </w:r>
      <w:r w:rsidR="00D32780" w:rsidRPr="00CC4482">
        <w:rPr>
          <w:rFonts w:eastAsiaTheme="minorEastAsia"/>
          <w:sz w:val="16"/>
          <w:szCs w:val="16"/>
        </w:rPr>
        <w:t xml:space="preserve">of </w:t>
      </w:r>
      <w:r w:rsidR="00A519B8" w:rsidRPr="00CC4482">
        <w:rPr>
          <w:rFonts w:eastAsiaTheme="minorEastAsia"/>
          <w:sz w:val="16"/>
          <w:szCs w:val="16"/>
        </w:rPr>
        <w:t>the LM8364</w:t>
      </w:r>
      <w:r w:rsidR="008A3ECC">
        <w:rPr>
          <w:rFonts w:eastAsiaTheme="minorEastAsia"/>
          <w:sz w:val="16"/>
          <w:szCs w:val="16"/>
        </w:rPr>
        <w:t>-20</w:t>
      </w:r>
      <w:r w:rsidR="00A519B8" w:rsidRPr="00CC4482">
        <w:rPr>
          <w:rFonts w:eastAsiaTheme="minorEastAsia"/>
          <w:sz w:val="16"/>
          <w:szCs w:val="16"/>
        </w:rPr>
        <w:t xml:space="preserve"> bias current, </w:t>
      </w:r>
      <w:r w:rsidR="00863C67">
        <w:rPr>
          <w:sz w:val="18"/>
          <w:szCs w:val="18"/>
        </w:rPr>
        <w:t>I</w:t>
      </w:r>
      <w:r w:rsidR="00863C67" w:rsidRPr="00863C67">
        <w:rPr>
          <w:sz w:val="14"/>
          <w:szCs w:val="18"/>
        </w:rPr>
        <w:t>B</w:t>
      </w:r>
      <w:r w:rsidR="00593DF4">
        <w:rPr>
          <w:rFonts w:eastAsiaTheme="minorEastAsia"/>
          <w:sz w:val="16"/>
          <w:szCs w:val="16"/>
        </w:rPr>
        <w:t>.</w:t>
      </w:r>
    </w:p>
    <w:p w14:paraId="4DDC2BB6" w14:textId="227E5C4B" w:rsidR="006F01D3" w:rsidRPr="00C641FC" w:rsidRDefault="00432731" w:rsidP="00C641FC">
      <w:pPr>
        <w:ind w:left="72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Values in the single </w:t>
      </w:r>
      <w:r w:rsidR="00415398" w:rsidRPr="00CC4482">
        <w:rPr>
          <w:rFonts w:eastAsiaTheme="minorEastAsia"/>
          <w:sz w:val="16"/>
          <w:szCs w:val="16"/>
        </w:rPr>
        <w:t xml:space="preserve">MΩ </w:t>
      </w:r>
      <w:r w:rsidR="002E1D29" w:rsidRPr="00CC4482">
        <w:rPr>
          <w:rFonts w:eastAsiaTheme="minorEastAsia"/>
          <w:sz w:val="16"/>
          <w:szCs w:val="16"/>
        </w:rPr>
        <w:t xml:space="preserve">range </w:t>
      </w:r>
      <w:r w:rsidRPr="00CC4482">
        <w:rPr>
          <w:rFonts w:eastAsiaTheme="minorEastAsia"/>
          <w:sz w:val="16"/>
          <w:szCs w:val="16"/>
        </w:rPr>
        <w:t>are</w:t>
      </w:r>
      <w:r w:rsidR="00415398" w:rsidRPr="00CC4482">
        <w:rPr>
          <w:rFonts w:eastAsiaTheme="minorEastAsia"/>
          <w:sz w:val="16"/>
          <w:szCs w:val="16"/>
        </w:rPr>
        <w:t xml:space="preserve"> suggested</w:t>
      </w:r>
      <w:r w:rsidRPr="00CC4482">
        <w:rPr>
          <w:rFonts w:eastAsiaTheme="minorEastAsia"/>
          <w:sz w:val="16"/>
          <w:szCs w:val="16"/>
        </w:rPr>
        <w:t xml:space="preserve"> to </w:t>
      </w:r>
      <w:r w:rsidR="002E1D29" w:rsidRPr="00CC4482">
        <w:rPr>
          <w:rFonts w:eastAsiaTheme="minorEastAsia"/>
          <w:sz w:val="16"/>
          <w:szCs w:val="16"/>
        </w:rPr>
        <w:t>achieve these objectives</w:t>
      </w:r>
      <w:r w:rsidR="00BC7F3F" w:rsidRPr="00CC4482">
        <w:rPr>
          <w:rFonts w:eastAsiaTheme="minorEastAsia"/>
          <w:sz w:val="16"/>
          <w:szCs w:val="16"/>
        </w:rPr>
        <w:t xml:space="preserve">. </w:t>
      </w:r>
      <w:r w:rsidR="002E1D29" w:rsidRPr="00CC4482">
        <w:rPr>
          <w:rFonts w:eastAsiaTheme="minorEastAsia"/>
          <w:sz w:val="16"/>
          <w:szCs w:val="16"/>
        </w:rPr>
        <w:t xml:space="preserve">The common value of </w:t>
      </w:r>
      <w:r w:rsidR="00BC7F3F" w:rsidRPr="00CC4482">
        <w:rPr>
          <w:rFonts w:eastAsiaTheme="minorEastAsia"/>
          <w:sz w:val="16"/>
          <w:szCs w:val="16"/>
        </w:rPr>
        <w:t>1</w:t>
      </w:r>
      <w:r w:rsidR="008E5CB6">
        <w:rPr>
          <w:rFonts w:eastAsiaTheme="minorEastAsia"/>
          <w:sz w:val="16"/>
          <w:szCs w:val="16"/>
        </w:rPr>
        <w:t xml:space="preserve"> MΩ</w:t>
      </w:r>
      <w:r w:rsidR="00BC7F3F" w:rsidRPr="00CC4482">
        <w:rPr>
          <w:rFonts w:eastAsiaTheme="minorEastAsia"/>
          <w:sz w:val="16"/>
          <w:szCs w:val="16"/>
        </w:rPr>
        <w:t xml:space="preserve"> is </w:t>
      </w:r>
      <w:r w:rsidR="002E1D29" w:rsidRPr="00CC4482">
        <w:rPr>
          <w:rFonts w:eastAsiaTheme="minorEastAsia"/>
          <w:sz w:val="16"/>
          <w:szCs w:val="16"/>
        </w:rPr>
        <w:t>chosen for this design.</w:t>
      </w:r>
    </w:p>
    <w:p w14:paraId="6DAD92FF" w14:textId="6ECA23BE" w:rsidR="009462E4" w:rsidRPr="00C641FC" w:rsidRDefault="003B2FDA" w:rsidP="00C641FC">
      <w:pPr>
        <w:ind w:left="1080"/>
        <w:rPr>
          <w:rFonts w:eastAsiaTheme="minorEastAsi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U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U1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U2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U3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=3MΩ</m:t>
          </m:r>
        </m:oMath>
      </m:oMathPara>
    </w:p>
    <w:p w14:paraId="0CC11BA0" w14:textId="384F16D5" w:rsidR="005439D9" w:rsidRPr="00CC4482" w:rsidRDefault="006A7D61" w:rsidP="005439D9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>E</w:t>
      </w:r>
      <w:r w:rsidR="002E0DE2" w:rsidRPr="00CC4482">
        <w:rPr>
          <w:rFonts w:eastAsiaTheme="minorEastAsia"/>
          <w:sz w:val="16"/>
          <w:szCs w:val="16"/>
        </w:rPr>
        <w:t>quation (</w:t>
      </w:r>
      <w:r w:rsidR="00996FC2" w:rsidRPr="00CC4482">
        <w:rPr>
          <w:rFonts w:eastAsiaTheme="minorEastAsia"/>
          <w:sz w:val="16"/>
          <w:szCs w:val="16"/>
        </w:rPr>
        <w:t>9</w:t>
      </w:r>
      <w:r w:rsidR="002E0DE2" w:rsidRPr="00CC4482">
        <w:rPr>
          <w:rFonts w:eastAsiaTheme="minorEastAsia"/>
          <w:sz w:val="16"/>
          <w:szCs w:val="16"/>
        </w:rPr>
        <w:t xml:space="preserve">) </w:t>
      </w:r>
      <w:r w:rsidR="00996FC2" w:rsidRPr="00CC4482">
        <w:rPr>
          <w:rFonts w:eastAsiaTheme="minorEastAsia"/>
          <w:sz w:val="16"/>
          <w:szCs w:val="16"/>
        </w:rPr>
        <w:t xml:space="preserve">is used to establish the minimum value for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L</w:t>
      </w:r>
    </w:p>
    <w:p w14:paraId="23478084" w14:textId="21D0421E" w:rsidR="00996FC2" w:rsidRPr="00CC4482" w:rsidRDefault="003B2FDA" w:rsidP="00996FC2">
      <w:pPr>
        <w:pStyle w:val="ListParagraph"/>
        <w:ind w:left="1080"/>
        <w:rPr>
          <w:rFonts w:eastAsiaTheme="minorEastAsi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min</m:t>
              </m:r>
              <m:ctrlPr>
                <w:rPr>
                  <w:rFonts w:ascii="Cambria Math" w:hAnsi="Cambria Math"/>
                  <w:sz w:val="16"/>
                  <w:szCs w:val="16"/>
                </w:rPr>
              </m:ctrlPr>
            </m:e>
          </m:d>
          <m: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</w:rPr>
                <m:t>3MΩ×(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2.0V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Arial" w:hAnsi="Cambria Math" w:cs="Arial"/>
                          <w:i/>
                          <w:sz w:val="16"/>
                          <w:szCs w:val="1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Arial" w:hAnsi="Cambria Math" w:cs="Arial"/>
                          <w:sz w:val="16"/>
                          <w:szCs w:val="16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16"/>
                      <w:szCs w:val="16"/>
                    </w:rPr>
                    <m:t>×80V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</w:rPr>
                <m:t>)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2.0V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Arial" w:hAnsi="Cambria Math" w:cs="Arial"/>
                          <w:i/>
                          <w:sz w:val="16"/>
                          <w:szCs w:val="1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Arial" w:hAnsi="Cambria Math" w:cs="Arial"/>
                          <w:sz w:val="16"/>
                          <w:szCs w:val="16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16"/>
                      <w:szCs w:val="16"/>
                    </w:rPr>
                    <m:t>×80V</m:t>
                  </m:r>
                </m:den>
              </m:f>
            </m:den>
          </m:f>
          <m:r>
            <w:rPr>
              <w:rFonts w:ascii="Cambria Math" w:hAnsi="Cambria Math"/>
              <w:sz w:val="16"/>
              <w:szCs w:val="16"/>
            </w:rPr>
            <m:t>=54kΩ</m:t>
          </m:r>
        </m:oMath>
      </m:oMathPara>
    </w:p>
    <w:p w14:paraId="32770C56" w14:textId="77777777" w:rsidR="001870CA" w:rsidRPr="00CC4482" w:rsidRDefault="001870CA" w:rsidP="00996FC2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1E2956C8" w14:textId="7A7EBD45" w:rsidR="001870CA" w:rsidRPr="00CC4482" w:rsidRDefault="001870CA" w:rsidP="00996FC2">
      <w:pPr>
        <w:pStyle w:val="ListParagraph"/>
        <w:ind w:left="108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>A common value of 75</w:t>
      </w:r>
      <w:r w:rsidR="008E5CB6">
        <w:rPr>
          <w:rFonts w:eastAsiaTheme="minorEastAsia"/>
          <w:sz w:val="16"/>
          <w:szCs w:val="16"/>
        </w:rPr>
        <w:t xml:space="preserve"> </w:t>
      </w:r>
      <w:proofErr w:type="spellStart"/>
      <w:r w:rsidR="008E5CB6">
        <w:rPr>
          <w:rFonts w:eastAsiaTheme="minorEastAsia"/>
          <w:sz w:val="16"/>
          <w:szCs w:val="16"/>
        </w:rPr>
        <w:t>kΩ</w:t>
      </w:r>
      <w:proofErr w:type="spellEnd"/>
      <w:r w:rsidRPr="00CC4482">
        <w:rPr>
          <w:rFonts w:eastAsiaTheme="minorEastAsia"/>
          <w:sz w:val="16"/>
          <w:szCs w:val="16"/>
        </w:rPr>
        <w:t xml:space="preserve"> is chosen</w:t>
      </w:r>
    </w:p>
    <w:p w14:paraId="4B0BEB1C" w14:textId="77777777" w:rsidR="00996FC2" w:rsidRPr="00CC4482" w:rsidRDefault="00996FC2" w:rsidP="00996FC2">
      <w:pPr>
        <w:pStyle w:val="ListParagraph"/>
        <w:ind w:left="1080"/>
        <w:rPr>
          <w:rFonts w:eastAsiaTheme="minorEastAsia"/>
          <w:sz w:val="16"/>
          <w:szCs w:val="16"/>
        </w:rPr>
      </w:pPr>
      <w:bookmarkStart w:id="0" w:name="_GoBack"/>
      <w:bookmarkEnd w:id="0"/>
    </w:p>
    <w:p w14:paraId="1C4ECD4E" w14:textId="4D2EEBA6" w:rsidR="001870CA" w:rsidRPr="00CC4482" w:rsidRDefault="001870CA" w:rsidP="001870CA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Equation (8) is </w:t>
      </w:r>
      <w:r w:rsidR="0000510E" w:rsidRPr="00CC4482">
        <w:rPr>
          <w:rFonts w:eastAsiaTheme="minorEastAsia"/>
          <w:sz w:val="16"/>
          <w:szCs w:val="16"/>
        </w:rPr>
        <w:t xml:space="preserve">then </w:t>
      </w:r>
      <w:r w:rsidRPr="00CC4482">
        <w:rPr>
          <w:rFonts w:eastAsiaTheme="minorEastAsia"/>
          <w:sz w:val="16"/>
          <w:szCs w:val="16"/>
        </w:rPr>
        <w:t xml:space="preserve">used to determine </w:t>
      </w:r>
      <w:r w:rsidR="007F2E02" w:rsidRPr="00605E83">
        <w:rPr>
          <w:sz w:val="18"/>
          <w:szCs w:val="18"/>
        </w:rPr>
        <w:t>R</w:t>
      </w:r>
      <w:r w:rsidR="007F2E02" w:rsidRPr="007F2E02">
        <w:rPr>
          <w:sz w:val="14"/>
          <w:szCs w:val="18"/>
        </w:rPr>
        <w:t>H</w:t>
      </w:r>
    </w:p>
    <w:p w14:paraId="6B93D02A" w14:textId="77777777" w:rsidR="006B3E98" w:rsidRPr="00CC4482" w:rsidRDefault="006B3E98" w:rsidP="006B3E98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01B851D9" w14:textId="793E1F64" w:rsidR="006B3E98" w:rsidRPr="00CC4482" w:rsidRDefault="003B2FDA" w:rsidP="006B3E98">
      <w:pPr>
        <w:pStyle w:val="ListParagraph"/>
        <w:ind w:left="1080"/>
        <w:rPr>
          <w:rFonts w:eastAsiaTheme="minorEastAsia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H</m:t>
            </m:r>
          </m:sub>
        </m:sSub>
        <m:r>
          <m:rPr>
            <m:sty m:val="p"/>
          </m:rPr>
          <w:rPr>
            <w:rFonts w:ascii="Cambria Math"/>
            <w:sz w:val="14"/>
            <w:szCs w:val="18"/>
          </w:rPr>
          <m:t xml:space="preserve">= </m:t>
        </m:r>
        <m:f>
          <m:fPr>
            <m:ctrlPr>
              <w:rPr>
                <w:rFonts w:ascii="Cambria Math" w:hAnsi="Cambria Math"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2.1V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hAnsi="Cambria Math"/>
                    <w:sz w:val="16"/>
                    <w:szCs w:val="16"/>
                  </w:rPr>
                  <m:t>80V</m:t>
                </m:r>
                <m:r>
                  <w:rPr>
                    <w:rFonts w:ascii="Cambria Math" w:eastAsia="Arial" w:hAnsi="Cambria Math" w:cs="Arial"/>
                    <w:sz w:val="16"/>
                    <w:szCs w:val="16"/>
                  </w:rPr>
                  <m:t>√2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 -1.6V-2.1V</m:t>
                </m:r>
              </m:num>
              <m:den>
                <m:r>
                  <w:rPr>
                    <w:rFonts w:ascii="Cambria Math" w:hAnsi="Cambria Math"/>
                    <w:sz w:val="16"/>
                    <w:szCs w:val="16"/>
                  </w:rPr>
                  <m:t>3MΩ</m:t>
                </m:r>
              </m:den>
            </m:f>
            <m:r>
              <w:rPr>
                <w:rFonts w:ascii="Cambria Math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hAnsi="Cambria Math"/>
                    <w:sz w:val="16"/>
                    <w:szCs w:val="16"/>
                  </w:rPr>
                  <m:t>2.1V</m:t>
                </m:r>
              </m:num>
              <m:den>
                <m:r>
                  <w:rPr>
                    <w:rFonts w:ascii="Cambria Math" w:hAnsi="Cambria Math"/>
                    <w:sz w:val="16"/>
                    <w:szCs w:val="16"/>
                  </w:rPr>
                  <m:t>75kΩ</m:t>
                </m:r>
              </m:den>
            </m:f>
            <m:r>
              <w:rPr>
                <w:rFonts w:ascii="Cambria Math" w:hAnsi="Cambria Math"/>
                <w:sz w:val="16"/>
                <w:szCs w:val="16"/>
              </w:rPr>
              <m:t>-0.56uA</m:t>
            </m:r>
          </m:den>
        </m:f>
        <m:r>
          <w:rPr>
            <w:rFonts w:ascii="Cambria Math" w:hAnsi="Cambria Math"/>
            <w:sz w:val="16"/>
            <w:szCs w:val="16"/>
          </w:rPr>
          <m:t>=265kΩ</m:t>
        </m:r>
      </m:oMath>
      <w:r w:rsidR="006B3E98" w:rsidRPr="00CC4482">
        <w:rPr>
          <w:rFonts w:eastAsiaTheme="minorEastAsia"/>
          <w:sz w:val="16"/>
          <w:szCs w:val="16"/>
        </w:rPr>
        <w:t xml:space="preserve"> </w:t>
      </w:r>
    </w:p>
    <w:p w14:paraId="70784D28" w14:textId="73415478" w:rsidR="006B3E98" w:rsidRPr="00CC4482" w:rsidRDefault="006B3E98" w:rsidP="006B3E98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2C527934" w14:textId="371D57CF" w:rsidR="006B3E98" w:rsidRDefault="006B3E98" w:rsidP="006B3E98">
      <w:pPr>
        <w:pStyle w:val="ListParagraph"/>
        <w:ind w:left="108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A </w:t>
      </w:r>
      <w:r w:rsidR="000B2345" w:rsidRPr="00CC4482">
        <w:rPr>
          <w:rFonts w:eastAsiaTheme="minorEastAsia"/>
          <w:sz w:val="16"/>
          <w:szCs w:val="16"/>
        </w:rPr>
        <w:t xml:space="preserve">more </w:t>
      </w:r>
      <w:r w:rsidR="003A38E2" w:rsidRPr="00CC4482">
        <w:rPr>
          <w:rFonts w:eastAsiaTheme="minorEastAsia"/>
          <w:sz w:val="16"/>
          <w:szCs w:val="16"/>
        </w:rPr>
        <w:t>common</w:t>
      </w:r>
      <w:r w:rsidRPr="00CC4482">
        <w:rPr>
          <w:rFonts w:eastAsiaTheme="minorEastAsia"/>
          <w:sz w:val="16"/>
          <w:szCs w:val="16"/>
        </w:rPr>
        <w:t xml:space="preserve"> value of </w:t>
      </w:r>
      <w:r w:rsidR="000B2345" w:rsidRPr="00CC4482">
        <w:rPr>
          <w:rFonts w:eastAsiaTheme="minorEastAsia"/>
          <w:sz w:val="16"/>
          <w:szCs w:val="16"/>
        </w:rPr>
        <w:t>27</w:t>
      </w:r>
      <w:r w:rsidRPr="00CC4482">
        <w:rPr>
          <w:rFonts w:eastAsiaTheme="minorEastAsia"/>
          <w:sz w:val="16"/>
          <w:szCs w:val="16"/>
        </w:rPr>
        <w:t>0</w:t>
      </w:r>
      <w:r w:rsidR="008E5CB6">
        <w:rPr>
          <w:rFonts w:eastAsiaTheme="minorEastAsia"/>
          <w:sz w:val="16"/>
          <w:szCs w:val="16"/>
        </w:rPr>
        <w:t xml:space="preserve"> </w:t>
      </w:r>
      <w:proofErr w:type="spellStart"/>
      <w:r w:rsidR="008E5CB6">
        <w:rPr>
          <w:rFonts w:eastAsiaTheme="minorEastAsia"/>
          <w:sz w:val="16"/>
          <w:szCs w:val="16"/>
        </w:rPr>
        <w:t>kΩ</w:t>
      </w:r>
      <w:proofErr w:type="spellEnd"/>
      <w:r w:rsidRPr="00CC4482">
        <w:rPr>
          <w:rFonts w:eastAsiaTheme="minorEastAsia"/>
          <w:sz w:val="16"/>
          <w:szCs w:val="16"/>
        </w:rPr>
        <w:t xml:space="preserve"> is chosen.</w:t>
      </w:r>
    </w:p>
    <w:p w14:paraId="714D1826" w14:textId="35A470C0" w:rsidR="00C309C4" w:rsidRDefault="00C309C4" w:rsidP="006B3E98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0675D2C6" w14:textId="6584913F" w:rsidR="00F96F51" w:rsidRPr="00C309C4" w:rsidRDefault="00C309C4" w:rsidP="00C309C4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>Equation (</w:t>
      </w:r>
      <w:r>
        <w:rPr>
          <w:rFonts w:eastAsiaTheme="minorEastAsia"/>
          <w:sz w:val="16"/>
          <w:szCs w:val="16"/>
        </w:rPr>
        <w:t>10</w:t>
      </w:r>
      <w:r w:rsidRPr="00CC4482">
        <w:rPr>
          <w:rFonts w:eastAsiaTheme="minorEastAsia"/>
          <w:sz w:val="16"/>
          <w:szCs w:val="16"/>
        </w:rPr>
        <w:t xml:space="preserve">) </w:t>
      </w:r>
      <w:r>
        <w:rPr>
          <w:rFonts w:eastAsiaTheme="minorEastAsia"/>
          <w:sz w:val="16"/>
          <w:szCs w:val="16"/>
        </w:rPr>
        <w:t xml:space="preserve">is used to ensure the </w:t>
      </w:r>
      <w:r w:rsidR="001E6520">
        <w:rPr>
          <w:rFonts w:eastAsiaTheme="minorEastAsia"/>
          <w:sz w:val="16"/>
          <w:szCs w:val="16"/>
        </w:rPr>
        <w:t xml:space="preserve">absolute maximum voltage specification of </w:t>
      </w:r>
      <w:proofErr w:type="spellStart"/>
      <w:r w:rsidR="001E6520">
        <w:rPr>
          <w:rFonts w:eastAsiaTheme="minorEastAsia"/>
          <w:sz w:val="16"/>
          <w:szCs w:val="16"/>
        </w:rPr>
        <w:t>RST_n</w:t>
      </w:r>
      <w:proofErr w:type="spellEnd"/>
      <w:r w:rsidR="00B9118F">
        <w:rPr>
          <w:rFonts w:eastAsiaTheme="minorEastAsia"/>
          <w:sz w:val="16"/>
          <w:szCs w:val="16"/>
        </w:rPr>
        <w:t xml:space="preserve"> (6.5V)</w:t>
      </w:r>
      <w:r>
        <w:rPr>
          <w:rFonts w:eastAsiaTheme="minorEastAsia"/>
          <w:sz w:val="16"/>
          <w:szCs w:val="16"/>
        </w:rPr>
        <w:t xml:space="preserve"> is not violated:</w:t>
      </w:r>
    </w:p>
    <w:p w14:paraId="62FF6CF8" w14:textId="11535B42" w:rsidR="00347800" w:rsidRPr="00DE0E4B" w:rsidRDefault="003B2FDA" w:rsidP="00C309C4">
      <w:pPr>
        <w:ind w:left="720" w:firstLine="360"/>
        <w:rPr>
          <w:rFonts w:eastAsiaTheme="minorEastAsi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RST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=12×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75kΩ+270kΩ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75kΩ+270kΩ+1MΩ</m:t>
                  </m:r>
                </m:den>
              </m:f>
            </m:e>
          </m:d>
          <m:r>
            <w:rPr>
              <w:rFonts w:ascii="Cambria Math" w:hAnsi="Cambria Math"/>
              <w:sz w:val="16"/>
              <w:szCs w:val="16"/>
            </w:rPr>
            <m:t>=3.078V &lt;6.5V</m:t>
          </m:r>
        </m:oMath>
      </m:oMathPara>
    </w:p>
    <w:p w14:paraId="49BDD71F" w14:textId="3E904663" w:rsidR="00347800" w:rsidRPr="00CC4482" w:rsidRDefault="00347800" w:rsidP="00347800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Finally, </w:t>
      </w:r>
      <w:r w:rsidR="00145727" w:rsidRPr="00CC4482">
        <w:rPr>
          <w:rFonts w:eastAsiaTheme="minorEastAsia"/>
          <w:sz w:val="16"/>
          <w:szCs w:val="16"/>
        </w:rPr>
        <w:t>eq (</w:t>
      </w:r>
      <w:r w:rsidR="006050D8" w:rsidRPr="00CC4482">
        <w:rPr>
          <w:rFonts w:eastAsiaTheme="minorEastAsia"/>
          <w:sz w:val="16"/>
          <w:szCs w:val="16"/>
        </w:rPr>
        <w:t>1</w:t>
      </w:r>
      <w:r w:rsidR="00C309C4">
        <w:rPr>
          <w:rFonts w:eastAsiaTheme="minorEastAsia"/>
          <w:sz w:val="16"/>
          <w:szCs w:val="16"/>
        </w:rPr>
        <w:t>1</w:t>
      </w:r>
      <w:r w:rsidR="00145727" w:rsidRPr="00CC4482">
        <w:rPr>
          <w:rFonts w:eastAsiaTheme="minorEastAsia"/>
          <w:sz w:val="16"/>
          <w:szCs w:val="16"/>
        </w:rPr>
        <w:t>)</w:t>
      </w:r>
      <w:r w:rsidRPr="00CC4482">
        <w:rPr>
          <w:rFonts w:eastAsiaTheme="minorEastAsia"/>
          <w:sz w:val="16"/>
          <w:szCs w:val="16"/>
        </w:rPr>
        <w:t xml:space="preserve"> </w:t>
      </w:r>
      <w:r w:rsidR="00145727" w:rsidRPr="00CC4482">
        <w:rPr>
          <w:rFonts w:eastAsiaTheme="minorEastAsia"/>
          <w:sz w:val="16"/>
          <w:szCs w:val="16"/>
        </w:rPr>
        <w:t xml:space="preserve">is used to select </w:t>
      </w:r>
      <w:r w:rsidR="007F2E02" w:rsidRPr="00605E83">
        <w:rPr>
          <w:sz w:val="18"/>
          <w:szCs w:val="18"/>
        </w:rPr>
        <w:t>C</w:t>
      </w:r>
      <w:r w:rsidR="007F2E02" w:rsidRPr="007F2E02">
        <w:rPr>
          <w:sz w:val="14"/>
          <w:szCs w:val="18"/>
        </w:rPr>
        <w:t>L</w:t>
      </w:r>
      <w:r w:rsidR="00145727" w:rsidRPr="00CC4482">
        <w:rPr>
          <w:rFonts w:eastAsiaTheme="minorEastAsia"/>
          <w:sz w:val="16"/>
          <w:szCs w:val="16"/>
        </w:rPr>
        <w:t xml:space="preserve"> </w:t>
      </w:r>
      <w:r w:rsidRPr="00CC4482">
        <w:rPr>
          <w:rFonts w:eastAsiaTheme="minorEastAsia"/>
          <w:sz w:val="16"/>
          <w:szCs w:val="16"/>
        </w:rPr>
        <w:t xml:space="preserve">to reduce the </w:t>
      </w:r>
      <w:r w:rsidR="00F878CD">
        <w:rPr>
          <w:rFonts w:eastAsiaTheme="minorEastAsia"/>
          <w:sz w:val="16"/>
          <w:szCs w:val="16"/>
        </w:rPr>
        <w:t xml:space="preserve">peak-to-peak </w:t>
      </w:r>
      <w:r w:rsidRPr="00CC4482">
        <w:rPr>
          <w:rFonts w:eastAsiaTheme="minorEastAsia"/>
          <w:sz w:val="16"/>
          <w:szCs w:val="16"/>
        </w:rPr>
        <w:t xml:space="preserve">ripple at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Pr="00CC4482">
        <w:rPr>
          <w:rFonts w:eastAsiaTheme="minorEastAsia"/>
          <w:sz w:val="16"/>
          <w:szCs w:val="16"/>
        </w:rPr>
        <w:t xml:space="preserve"> </w:t>
      </w:r>
      <w:r w:rsidR="0000510E" w:rsidRPr="00CC4482">
        <w:rPr>
          <w:rFonts w:eastAsiaTheme="minorEastAsia"/>
          <w:sz w:val="16"/>
          <w:szCs w:val="16"/>
        </w:rPr>
        <w:t xml:space="preserve">to be </w:t>
      </w:r>
      <w:r w:rsidRPr="00CC4482">
        <w:rPr>
          <w:rFonts w:eastAsiaTheme="minorEastAsia"/>
          <w:sz w:val="16"/>
          <w:szCs w:val="16"/>
        </w:rPr>
        <w:t xml:space="preserve">below the </w:t>
      </w:r>
      <w:r w:rsidR="0000510E" w:rsidRPr="00CC4482">
        <w:rPr>
          <w:rFonts w:eastAsiaTheme="minorEastAsia"/>
          <w:sz w:val="16"/>
          <w:szCs w:val="16"/>
        </w:rPr>
        <w:t>6</w:t>
      </w:r>
      <w:r w:rsidRPr="00CC4482">
        <w:rPr>
          <w:rFonts w:eastAsiaTheme="minorEastAsia"/>
          <w:sz w:val="16"/>
          <w:szCs w:val="16"/>
        </w:rPr>
        <w:t xml:space="preserve">0mV </w:t>
      </w:r>
      <w:r w:rsidR="0000510E" w:rsidRPr="00CC4482">
        <w:rPr>
          <w:rFonts w:eastAsiaTheme="minorEastAsia"/>
          <w:sz w:val="16"/>
          <w:szCs w:val="16"/>
        </w:rPr>
        <w:t xml:space="preserve">worst-case </w:t>
      </w:r>
      <w:r w:rsidRPr="00CC4482">
        <w:rPr>
          <w:rFonts w:eastAsiaTheme="minorEastAsia"/>
          <w:sz w:val="16"/>
          <w:szCs w:val="16"/>
        </w:rPr>
        <w:t>hysteresis of the LM8364-20</w:t>
      </w:r>
      <w:r w:rsidR="006E6167" w:rsidRPr="00CC4482">
        <w:rPr>
          <w:rFonts w:eastAsiaTheme="minorEastAsia"/>
          <w:sz w:val="16"/>
          <w:szCs w:val="16"/>
        </w:rPr>
        <w:t xml:space="preserve">. </w:t>
      </w:r>
      <w:r w:rsidR="00593DF4">
        <w:rPr>
          <w:rFonts w:eastAsiaTheme="minorEastAsia"/>
          <w:sz w:val="16"/>
          <w:szCs w:val="16"/>
        </w:rPr>
        <w:t>Peak-peak r</w:t>
      </w:r>
      <w:r w:rsidR="006E6167" w:rsidRPr="00CC4482">
        <w:rPr>
          <w:rFonts w:eastAsiaTheme="minorEastAsia"/>
          <w:sz w:val="16"/>
          <w:szCs w:val="16"/>
        </w:rPr>
        <w:t>ipple</w:t>
      </w:r>
      <w:r w:rsidR="00593DF4">
        <w:rPr>
          <w:rFonts w:eastAsiaTheme="minorEastAsia"/>
          <w:sz w:val="16"/>
          <w:szCs w:val="16"/>
        </w:rPr>
        <w:t xml:space="preserve"> voltage,</w:t>
      </w:r>
      <w:r w:rsidR="006E6167" w:rsidRPr="00CC4482">
        <w:rPr>
          <w:rFonts w:eastAsiaTheme="minorEastAsia"/>
          <w:sz w:val="16"/>
          <w:szCs w:val="16"/>
        </w:rPr>
        <w:t xml:space="preserve">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</w:t>
      </w:r>
      <w:r w:rsidR="00593DF4">
        <w:rPr>
          <w:rFonts w:eastAsiaTheme="minorEastAsia"/>
          <w:sz w:val="16"/>
          <w:szCs w:val="16"/>
        </w:rPr>
        <w:t>,</w:t>
      </w:r>
      <w:r w:rsidR="006E6167" w:rsidRPr="00CC4482">
        <w:rPr>
          <w:rFonts w:eastAsiaTheme="minorEastAsia"/>
          <w:sz w:val="16"/>
          <w:szCs w:val="16"/>
        </w:rPr>
        <w:t xml:space="preserve"> of 50mV </w:t>
      </w:r>
      <w:r w:rsidR="005B6E91" w:rsidRPr="00CC4482">
        <w:rPr>
          <w:rFonts w:eastAsiaTheme="minorEastAsia"/>
          <w:sz w:val="16"/>
          <w:szCs w:val="16"/>
        </w:rPr>
        <w:t xml:space="preserve">or lower is </w:t>
      </w:r>
      <w:r w:rsidR="00FC093C" w:rsidRPr="00CC4482">
        <w:rPr>
          <w:rFonts w:eastAsiaTheme="minorEastAsia"/>
          <w:sz w:val="16"/>
          <w:szCs w:val="16"/>
        </w:rPr>
        <w:t>desirable</w:t>
      </w:r>
      <w:r w:rsidR="005B6E91" w:rsidRPr="00CC4482">
        <w:rPr>
          <w:rFonts w:eastAsiaTheme="minorEastAsia"/>
          <w:sz w:val="16"/>
          <w:szCs w:val="16"/>
        </w:rPr>
        <w:t>.</w:t>
      </w:r>
    </w:p>
    <w:p w14:paraId="18E5E2CF" w14:textId="40BB609E" w:rsidR="00E47B0C" w:rsidRDefault="00E47B0C" w:rsidP="00E47B0C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71866B6F" w14:textId="6C06F421" w:rsidR="00E47B0C" w:rsidRPr="00E47B0C" w:rsidRDefault="003B2FDA" w:rsidP="00E47B0C">
      <w:pPr>
        <w:pStyle w:val="ListParagraph"/>
        <w:ind w:left="1080"/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Theme="minorEastAsia" w:hAnsi="Cambria Math"/>
              <w:sz w:val="18"/>
              <w:szCs w:val="18"/>
            </w:rPr>
            <m:t>&gt;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</m:t>
                      </m:r>
                    </m:sub>
                  </m:sSub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2×π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LINE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×V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2.1V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75kΩ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2×π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60Hz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×50mV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=0.7μF</m:t>
          </m:r>
        </m:oMath>
      </m:oMathPara>
    </w:p>
    <w:p w14:paraId="2F34313C" w14:textId="77777777" w:rsidR="00E47B0C" w:rsidRPr="00CC4482" w:rsidRDefault="00E47B0C" w:rsidP="00757AA5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6EE3E2BA" w14:textId="77777777" w:rsidR="00757AA5" w:rsidRPr="00CC4482" w:rsidRDefault="00757AA5" w:rsidP="00947200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6918EA6D" w14:textId="6291BD9B" w:rsidR="00947200" w:rsidRPr="00CC4482" w:rsidRDefault="0051061E" w:rsidP="00947200">
      <w:pPr>
        <w:pStyle w:val="ListParagraph"/>
        <w:ind w:left="108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In addition to reducing ripple, </w:t>
      </w:r>
      <w:r w:rsidR="00124F62" w:rsidRPr="00CC4482">
        <w:rPr>
          <w:rFonts w:eastAsiaTheme="minorEastAsia"/>
          <w:sz w:val="16"/>
          <w:szCs w:val="16"/>
        </w:rPr>
        <w:t xml:space="preserve">the </w:t>
      </w:r>
      <w:r w:rsidR="007F2E02" w:rsidRPr="00605E83">
        <w:rPr>
          <w:sz w:val="18"/>
          <w:szCs w:val="18"/>
        </w:rPr>
        <w:t>C</w:t>
      </w:r>
      <w:r w:rsidR="007F2E02" w:rsidRPr="007F2E02">
        <w:rPr>
          <w:sz w:val="14"/>
          <w:szCs w:val="18"/>
        </w:rPr>
        <w:t>L</w:t>
      </w:r>
      <w:r w:rsidR="001C759A" w:rsidRPr="00CC4482">
        <w:rPr>
          <w:rFonts w:eastAsiaTheme="minorEastAsia"/>
          <w:sz w:val="16"/>
          <w:szCs w:val="16"/>
        </w:rPr>
        <w:t xml:space="preserve"> capacitor will </w:t>
      </w:r>
      <w:r w:rsidR="001032BE" w:rsidRPr="00CC4482">
        <w:rPr>
          <w:rFonts w:eastAsiaTheme="minorEastAsia"/>
          <w:sz w:val="16"/>
          <w:szCs w:val="16"/>
        </w:rPr>
        <w:t>delay the response time of the circuit preventing short</w:t>
      </w:r>
      <w:r w:rsidR="00524257" w:rsidRPr="00CC4482">
        <w:rPr>
          <w:rFonts w:eastAsiaTheme="minorEastAsia"/>
          <w:sz w:val="16"/>
          <w:szCs w:val="16"/>
        </w:rPr>
        <w:t xml:space="preserve"> brown-out events</w:t>
      </w:r>
      <w:r w:rsidR="00124F62" w:rsidRPr="00CC4482">
        <w:rPr>
          <w:rFonts w:eastAsiaTheme="minorEastAsia"/>
          <w:sz w:val="16"/>
          <w:szCs w:val="16"/>
        </w:rPr>
        <w:t xml:space="preserve"> from triggering activation of the standby mode</w:t>
      </w:r>
      <w:r w:rsidR="00524257" w:rsidRPr="00CC4482">
        <w:rPr>
          <w:rFonts w:eastAsiaTheme="minorEastAsia"/>
          <w:sz w:val="16"/>
          <w:szCs w:val="16"/>
        </w:rPr>
        <w:t xml:space="preserve">. </w:t>
      </w:r>
      <w:r w:rsidR="00947200" w:rsidRPr="00CC4482">
        <w:rPr>
          <w:rFonts w:eastAsiaTheme="minorEastAsia"/>
          <w:sz w:val="16"/>
          <w:szCs w:val="16"/>
        </w:rPr>
        <w:t>A 2.2</w:t>
      </w:r>
      <w:r w:rsidR="008E5CB6">
        <w:rPr>
          <w:rFonts w:eastAsiaTheme="minorEastAsia"/>
          <w:sz w:val="16"/>
          <w:szCs w:val="16"/>
        </w:rPr>
        <w:t xml:space="preserve"> µF</w:t>
      </w:r>
      <w:r w:rsidR="00947200" w:rsidRPr="00CC4482">
        <w:rPr>
          <w:rFonts w:eastAsiaTheme="minorEastAsia"/>
          <w:sz w:val="16"/>
          <w:szCs w:val="16"/>
        </w:rPr>
        <w:t xml:space="preserve"> capacitor is chosen</w:t>
      </w:r>
      <w:r w:rsidR="00524257" w:rsidRPr="00CC4482">
        <w:rPr>
          <w:rFonts w:eastAsiaTheme="minorEastAsia"/>
          <w:sz w:val="16"/>
          <w:szCs w:val="16"/>
        </w:rPr>
        <w:t xml:space="preserve"> to meet the maximum ripple requirement, yet also provide an RC </w:t>
      </w:r>
      <w:r w:rsidR="00F878CD">
        <w:rPr>
          <w:rFonts w:eastAsiaTheme="minorEastAsia"/>
          <w:sz w:val="16"/>
          <w:szCs w:val="16"/>
        </w:rPr>
        <w:t>time constant</w:t>
      </w:r>
      <w:r w:rsidR="00524257" w:rsidRPr="00CC4482">
        <w:rPr>
          <w:rFonts w:eastAsiaTheme="minorEastAsia"/>
          <w:sz w:val="16"/>
          <w:szCs w:val="16"/>
        </w:rPr>
        <w:t xml:space="preserve"> of ~2.2</w:t>
      </w:r>
      <w:r w:rsidR="008E5CB6">
        <w:rPr>
          <w:rFonts w:eastAsiaTheme="minorEastAsia"/>
          <w:sz w:val="16"/>
          <w:szCs w:val="16"/>
        </w:rPr>
        <w:t xml:space="preserve"> µF</w:t>
      </w:r>
      <w:r w:rsidR="00524257" w:rsidRPr="00CC4482">
        <w:rPr>
          <w:rFonts w:eastAsiaTheme="minorEastAsia"/>
          <w:sz w:val="16"/>
          <w:szCs w:val="16"/>
        </w:rPr>
        <w:t xml:space="preserve"> * 75</w:t>
      </w:r>
      <w:r w:rsidR="008E5CB6">
        <w:rPr>
          <w:rFonts w:eastAsiaTheme="minorEastAsia"/>
          <w:sz w:val="16"/>
          <w:szCs w:val="16"/>
        </w:rPr>
        <w:t xml:space="preserve"> </w:t>
      </w:r>
      <w:proofErr w:type="spellStart"/>
      <w:r w:rsidR="008E5CB6">
        <w:rPr>
          <w:rFonts w:eastAsiaTheme="minorEastAsia"/>
          <w:sz w:val="16"/>
          <w:szCs w:val="16"/>
        </w:rPr>
        <w:t>kΩ</w:t>
      </w:r>
      <w:proofErr w:type="spellEnd"/>
      <w:r w:rsidR="00524257" w:rsidRPr="00CC4482">
        <w:rPr>
          <w:rFonts w:eastAsiaTheme="minorEastAsia"/>
          <w:sz w:val="16"/>
          <w:szCs w:val="16"/>
        </w:rPr>
        <w:t xml:space="preserve"> </w:t>
      </w:r>
      <w:r w:rsidR="00DB0FB6" w:rsidRPr="00CC4482">
        <w:rPr>
          <w:rFonts w:eastAsiaTheme="minorEastAsia"/>
          <w:sz w:val="16"/>
          <w:szCs w:val="16"/>
        </w:rPr>
        <w:t xml:space="preserve">or </w:t>
      </w:r>
      <w:r w:rsidR="00524257" w:rsidRPr="00CC4482">
        <w:rPr>
          <w:rFonts w:eastAsiaTheme="minorEastAsia"/>
          <w:sz w:val="16"/>
          <w:szCs w:val="16"/>
        </w:rPr>
        <w:t>~ 165mS</w:t>
      </w:r>
      <w:r w:rsidR="00DB0FB6" w:rsidRPr="00CC4482">
        <w:rPr>
          <w:rFonts w:eastAsiaTheme="minorEastAsia"/>
          <w:sz w:val="16"/>
          <w:szCs w:val="16"/>
        </w:rPr>
        <w:t xml:space="preserve">. This </w:t>
      </w:r>
      <w:r w:rsidR="004E78E3">
        <w:rPr>
          <w:rFonts w:eastAsiaTheme="minorEastAsia"/>
          <w:sz w:val="16"/>
          <w:szCs w:val="16"/>
        </w:rPr>
        <w:t xml:space="preserve">will directly impact the delay </w:t>
      </w:r>
      <w:r w:rsidR="00124F62" w:rsidRPr="00CC4482">
        <w:rPr>
          <w:rFonts w:eastAsiaTheme="minorEastAsia"/>
          <w:sz w:val="16"/>
          <w:szCs w:val="16"/>
        </w:rPr>
        <w:t>in triggering BO</w:t>
      </w:r>
      <w:r w:rsidR="00310A17">
        <w:rPr>
          <w:rFonts w:eastAsiaTheme="minorEastAsia"/>
          <w:sz w:val="16"/>
          <w:szCs w:val="16"/>
        </w:rPr>
        <w:t xml:space="preserve"> and BI</w:t>
      </w:r>
      <w:r w:rsidR="004E78E3">
        <w:rPr>
          <w:rFonts w:eastAsiaTheme="minorEastAsia"/>
          <w:sz w:val="16"/>
          <w:szCs w:val="16"/>
        </w:rPr>
        <w:t xml:space="preserve"> and the capacitor can be increased to delay the response fu</w:t>
      </w:r>
      <w:r w:rsidR="00F37A8A">
        <w:rPr>
          <w:rFonts w:eastAsiaTheme="minorEastAsia"/>
          <w:sz w:val="16"/>
          <w:szCs w:val="16"/>
        </w:rPr>
        <w:t>r</w:t>
      </w:r>
      <w:r w:rsidR="004E78E3">
        <w:rPr>
          <w:rFonts w:eastAsiaTheme="minorEastAsia"/>
          <w:sz w:val="16"/>
          <w:szCs w:val="16"/>
        </w:rPr>
        <w:t>ther.</w:t>
      </w:r>
    </w:p>
    <w:p w14:paraId="08A730F6" w14:textId="77777777" w:rsidR="004D5FF8" w:rsidRPr="00CC4482" w:rsidRDefault="004D5FF8" w:rsidP="00947200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61DE6928" w14:textId="531EE0D6" w:rsidR="004D5FF8" w:rsidRPr="00404F2B" w:rsidRDefault="004D5FF8" w:rsidP="00404F2B">
      <w:pPr>
        <w:pStyle w:val="ListParagraph"/>
        <w:ind w:left="1080"/>
        <w:rPr>
          <w:rFonts w:eastAsiaTheme="minorEastAsia"/>
          <w:sz w:val="16"/>
          <w:szCs w:val="16"/>
        </w:rPr>
      </w:pPr>
      <w:r w:rsidRPr="00CC4482">
        <w:rPr>
          <w:rFonts w:eastAsiaTheme="minorEastAsia"/>
          <w:sz w:val="16"/>
          <w:szCs w:val="16"/>
        </w:rPr>
        <w:t xml:space="preserve">With </w:t>
      </w:r>
      <w:r w:rsidR="007F2E02" w:rsidRPr="00605E83">
        <w:rPr>
          <w:sz w:val="18"/>
          <w:szCs w:val="18"/>
        </w:rPr>
        <w:t>C</w:t>
      </w:r>
      <w:r w:rsidR="007F2E02" w:rsidRPr="007F2E02">
        <w:rPr>
          <w:sz w:val="14"/>
          <w:szCs w:val="18"/>
        </w:rPr>
        <w:t>L</w:t>
      </w:r>
      <w:r w:rsidRPr="00CC4482">
        <w:rPr>
          <w:rFonts w:eastAsiaTheme="minorEastAsia"/>
          <w:sz w:val="16"/>
          <w:szCs w:val="16"/>
        </w:rPr>
        <w:t xml:space="preserve"> selected to be 2.2</w:t>
      </w:r>
      <w:r w:rsidR="008E5CB6">
        <w:rPr>
          <w:rFonts w:eastAsiaTheme="minorEastAsia"/>
          <w:sz w:val="16"/>
          <w:szCs w:val="16"/>
        </w:rPr>
        <w:t xml:space="preserve"> µF</w:t>
      </w:r>
      <w:r w:rsidR="00593DF4">
        <w:rPr>
          <w:rFonts w:eastAsiaTheme="minorEastAsia"/>
          <w:sz w:val="16"/>
          <w:szCs w:val="16"/>
        </w:rPr>
        <w:t xml:space="preserve"> and</w:t>
      </w:r>
      <w:r w:rsidRPr="00CC4482">
        <w:rPr>
          <w:rFonts w:eastAsiaTheme="minorEastAsia"/>
          <w:sz w:val="16"/>
          <w:szCs w:val="16"/>
        </w:rPr>
        <w:t xml:space="preserve"> </w:t>
      </w:r>
      <w:r w:rsidR="00CC4482" w:rsidRPr="00CC4482">
        <w:rPr>
          <w:rFonts w:eastAsiaTheme="minorEastAsia"/>
          <w:sz w:val="16"/>
          <w:szCs w:val="16"/>
        </w:rPr>
        <w:t xml:space="preserve">rearranging eq (10),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</w:t>
      </w:r>
      <w:r w:rsidRPr="00CC4482">
        <w:rPr>
          <w:rFonts w:eastAsiaTheme="minorEastAsia"/>
          <w:sz w:val="16"/>
          <w:szCs w:val="16"/>
        </w:rPr>
        <w:t xml:space="preserve"> calculates to be:</w:t>
      </w:r>
    </w:p>
    <w:p w14:paraId="2A3C2442" w14:textId="06A4EBD5" w:rsidR="004D5FF8" w:rsidRPr="00CC4482" w:rsidRDefault="003B2FDA" w:rsidP="004D5FF8">
      <w:pPr>
        <w:pStyle w:val="ListParagraph"/>
        <w:ind w:left="1080"/>
        <w:rPr>
          <w:rFonts w:eastAsiaTheme="minorEastAsia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L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2×π</m:t>
                </m:r>
              </m:e>
            </m:d>
            <m:r>
              <w:rPr>
                <w:rFonts w:ascii="Cambria Math" w:hAnsi="Cambria Math"/>
                <w:sz w:val="16"/>
                <w:szCs w:val="16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2×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LINE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×C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2.1V/75kΩ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2×π</m:t>
                </m:r>
              </m:e>
            </m:d>
            <m:r>
              <w:rPr>
                <w:rFonts w:ascii="Cambria Math" w:hAnsi="Cambria Math"/>
                <w:sz w:val="16"/>
                <w:szCs w:val="16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2×60Hz</m:t>
                </m:r>
              </m:e>
            </m:d>
            <m:r>
              <w:rPr>
                <w:rFonts w:ascii="Cambria Math" w:hAnsi="Cambria Math"/>
                <w:sz w:val="16"/>
                <w:szCs w:val="16"/>
              </w:rPr>
              <m:t>×2.2μF</m:t>
            </m:r>
          </m:den>
        </m:f>
        <m:r>
          <w:rPr>
            <w:rFonts w:ascii="Cambria Math" w:hAnsi="Cambria Math"/>
            <w:sz w:val="16"/>
            <w:szCs w:val="16"/>
          </w:rPr>
          <m:t>=20mV</m:t>
        </m:r>
      </m:oMath>
      <w:r w:rsidR="004D5FF8" w:rsidRPr="00CC4482">
        <w:rPr>
          <w:rFonts w:eastAsiaTheme="minorEastAsia"/>
          <w:sz w:val="16"/>
          <w:szCs w:val="16"/>
        </w:rPr>
        <w:t xml:space="preserve"> </w:t>
      </w:r>
    </w:p>
    <w:p w14:paraId="313AB9E3" w14:textId="77777777" w:rsidR="00347800" w:rsidRPr="00CC4482" w:rsidRDefault="00347800" w:rsidP="006B3E98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0CA6074A" w14:textId="493416A0" w:rsidR="003C477B" w:rsidRPr="00CC4482" w:rsidRDefault="00D35364" w:rsidP="003C477B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proofErr w:type="gramStart"/>
      <w:r w:rsidRPr="00CC4482">
        <w:rPr>
          <w:rFonts w:eastAsiaTheme="minorEastAsia"/>
          <w:sz w:val="16"/>
          <w:szCs w:val="16"/>
        </w:rPr>
        <w:t>Eq(</w:t>
      </w:r>
      <w:proofErr w:type="gramEnd"/>
      <w:r w:rsidRPr="00CC4482">
        <w:rPr>
          <w:rFonts w:eastAsiaTheme="minorEastAsia"/>
          <w:sz w:val="16"/>
          <w:szCs w:val="16"/>
        </w:rPr>
        <w:t xml:space="preserve">4) can be used to calculate BO by using </w:t>
      </w:r>
      <w:r w:rsidR="00223CD5" w:rsidRPr="00605E83">
        <w:rPr>
          <w:sz w:val="18"/>
          <w:szCs w:val="18"/>
        </w:rPr>
        <w:t>V</w:t>
      </w:r>
      <w:r w:rsidR="00223CD5" w:rsidRPr="00223CD5">
        <w:rPr>
          <w:sz w:val="14"/>
          <w:szCs w:val="18"/>
        </w:rPr>
        <w:t>DET-</w:t>
      </w:r>
      <w:r w:rsidRPr="00CC4482">
        <w:rPr>
          <w:rFonts w:eastAsiaTheme="minorEastAsia"/>
          <w:sz w:val="16"/>
          <w:szCs w:val="16"/>
        </w:rPr>
        <w:t xml:space="preserve"> </w:t>
      </w:r>
      <w:r w:rsidR="00675C66">
        <w:rPr>
          <w:rFonts w:eastAsiaTheme="minorEastAsia"/>
          <w:sz w:val="16"/>
          <w:szCs w:val="16"/>
        </w:rPr>
        <w:t xml:space="preserve">=2.0V </w:t>
      </w:r>
      <w:r w:rsidRPr="00CC4482">
        <w:rPr>
          <w:rFonts w:eastAsiaTheme="minorEastAsia"/>
          <w:sz w:val="16"/>
          <w:szCs w:val="16"/>
        </w:rPr>
        <w:t xml:space="preserve">for </w:t>
      </w:r>
      <w:r w:rsidR="0059567E" w:rsidRPr="00605E83">
        <w:rPr>
          <w:sz w:val="18"/>
          <w:szCs w:val="18"/>
        </w:rPr>
        <w:t>V</w:t>
      </w:r>
      <w:r w:rsidR="0059567E" w:rsidRPr="0059567E">
        <w:rPr>
          <w:sz w:val="14"/>
          <w:szCs w:val="18"/>
        </w:rPr>
        <w:t>R</w:t>
      </w:r>
    </w:p>
    <w:p w14:paraId="546A9053" w14:textId="17183F31" w:rsidR="007102EB" w:rsidRPr="007102EB" w:rsidRDefault="003B2FDA" w:rsidP="00FC093C">
      <w:pPr>
        <w:pStyle w:val="ListParagraph"/>
        <w:ind w:left="1080"/>
        <w:rPr>
          <w:rFonts w:eastAsiaTheme="minorEastAsi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AC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BO</m:t>
              </m:r>
            </m:e>
          </m:d>
          <m: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3MΩ×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75kΩ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2.0V-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20mV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12V-2.0V-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20mV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2</m:t>
                                  </m:r>
                                </m:den>
                              </m:f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270kΩ+1MΩ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+0.56uA</m:t>
                      </m: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2.0V-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20mV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+1.6V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16"/>
              <w:szCs w:val="16"/>
            </w:rPr>
            <m:t>=6</m:t>
          </m:r>
          <m:r>
            <w:rPr>
              <w:rFonts w:ascii="Cambria Math" w:hAnsi="Cambria Math"/>
              <w:sz w:val="16"/>
              <w:szCs w:val="16"/>
            </w:rPr>
            <m:t>7.4</m:t>
          </m:r>
          <m:r>
            <w:rPr>
              <w:rFonts w:ascii="Cambria Math" w:hAnsi="Cambria Math"/>
              <w:sz w:val="16"/>
              <w:szCs w:val="16"/>
            </w:rPr>
            <m:t>V</m:t>
          </m:r>
        </m:oMath>
      </m:oMathPara>
    </w:p>
    <w:p w14:paraId="7937DF53" w14:textId="77777777" w:rsidR="0038453A" w:rsidRDefault="0038453A" w:rsidP="0038453A">
      <w:pPr>
        <w:pStyle w:val="ListParagraph"/>
        <w:ind w:left="1080"/>
        <w:rPr>
          <w:rFonts w:eastAsiaTheme="minorEastAsia"/>
          <w:sz w:val="16"/>
          <w:szCs w:val="16"/>
        </w:rPr>
      </w:pPr>
    </w:p>
    <w:p w14:paraId="6DA4F6E9" w14:textId="2464F22A" w:rsidR="008C4BAF" w:rsidRPr="00B32E70" w:rsidRDefault="008C4BAF" w:rsidP="00B32E70">
      <w:pPr>
        <w:pStyle w:val="ListParagraph"/>
        <w:numPr>
          <w:ilvl w:val="0"/>
          <w:numId w:val="5"/>
        </w:numPr>
        <w:rPr>
          <w:rFonts w:eastAsiaTheme="minorEastAsia"/>
          <w:sz w:val="16"/>
          <w:szCs w:val="16"/>
        </w:rPr>
      </w:pPr>
      <w:proofErr w:type="gramStart"/>
      <w:r w:rsidRPr="00CC4482">
        <w:rPr>
          <w:rFonts w:eastAsiaTheme="minorEastAsia"/>
          <w:sz w:val="16"/>
          <w:szCs w:val="16"/>
        </w:rPr>
        <w:t>Eq(</w:t>
      </w:r>
      <w:proofErr w:type="gramEnd"/>
      <w:r w:rsidR="00C309C4">
        <w:rPr>
          <w:rFonts w:eastAsiaTheme="minorEastAsia"/>
          <w:sz w:val="16"/>
          <w:szCs w:val="16"/>
        </w:rPr>
        <w:t>7</w:t>
      </w:r>
      <w:r w:rsidRPr="00CC4482">
        <w:rPr>
          <w:rFonts w:eastAsiaTheme="minorEastAsia"/>
          <w:sz w:val="16"/>
          <w:szCs w:val="16"/>
        </w:rPr>
        <w:t xml:space="preserve">) can be used to calculate BI with the final selected values. </w:t>
      </w:r>
      <w:r w:rsidR="00B32E70" w:rsidRPr="00605E83">
        <w:rPr>
          <w:sz w:val="18"/>
          <w:szCs w:val="18"/>
        </w:rPr>
        <w:t>V</w:t>
      </w:r>
      <w:r w:rsidR="00B32E70" w:rsidRPr="00223CD5">
        <w:rPr>
          <w:sz w:val="14"/>
          <w:szCs w:val="18"/>
        </w:rPr>
        <w:t>DET</w:t>
      </w:r>
      <w:r w:rsidR="00B32E70">
        <w:rPr>
          <w:sz w:val="14"/>
          <w:szCs w:val="18"/>
        </w:rPr>
        <w:t>+</w:t>
      </w:r>
      <w:r w:rsidRPr="00CC4482">
        <w:rPr>
          <w:rFonts w:eastAsiaTheme="minorEastAsia"/>
          <w:sz w:val="16"/>
          <w:szCs w:val="16"/>
        </w:rPr>
        <w:t xml:space="preserve"> = 2.1V</w:t>
      </w:r>
      <w:r w:rsidR="003B075B">
        <w:rPr>
          <w:rFonts w:eastAsiaTheme="minorEastAsia"/>
          <w:sz w:val="16"/>
          <w:szCs w:val="16"/>
        </w:rPr>
        <w:t xml:space="preserve"> </w:t>
      </w:r>
      <w:r w:rsidR="003B075B" w:rsidRPr="00CC4482">
        <w:rPr>
          <w:rFonts w:eastAsiaTheme="minorEastAsia"/>
          <w:sz w:val="16"/>
          <w:szCs w:val="16"/>
        </w:rPr>
        <w:t xml:space="preserve">will be used for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</w:p>
    <w:p w14:paraId="0B2DF72F" w14:textId="52084A38" w:rsidR="00216404" w:rsidRPr="00CC4482" w:rsidRDefault="003B2FDA" w:rsidP="008C4BAF">
      <w:pPr>
        <w:ind w:left="1080"/>
        <w:rPr>
          <w:rFonts w:eastAsiaTheme="minorEastAsi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AC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BI</m:t>
              </m:r>
            </m:e>
          </m:d>
          <m: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</w:rPr>
                <m:t>3000kΩ×2.1V×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75kΩ</m:t>
                      </m:r>
                    </m:den>
                  </m:f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270kΩ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0.56uA×3000kΩ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+1.6V+2.1V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ial" w:hAnsi="Cambria Math" w:cs="Arial"/>
                      <w:i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eastAsia="Arial" w:hAnsi="Cambria Math" w:cs="Arial"/>
                      <w:sz w:val="16"/>
                      <w:szCs w:val="16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16"/>
              <w:szCs w:val="16"/>
            </w:rPr>
            <m:t>=79.7V</m:t>
          </m:r>
        </m:oMath>
      </m:oMathPara>
    </w:p>
    <w:p w14:paraId="666FD452" w14:textId="0C520468" w:rsidR="00216404" w:rsidRPr="00605E83" w:rsidRDefault="00D903D0">
      <w:pPr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br w:type="page"/>
      </w:r>
      <w:r w:rsidR="00216404" w:rsidRPr="00605E83">
        <w:rPr>
          <w:rFonts w:eastAsiaTheme="minorEastAsia"/>
          <w:sz w:val="18"/>
          <w:szCs w:val="18"/>
        </w:rPr>
        <w:lastRenderedPageBreak/>
        <w:t>Results:</w:t>
      </w:r>
    </w:p>
    <w:p w14:paraId="7C234A64" w14:textId="7B2D18F9" w:rsidR="00DE0736" w:rsidRPr="00605E83" w:rsidRDefault="00832898" w:rsidP="00216404">
      <w:pPr>
        <w:jc w:val="center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0C23FABA" wp14:editId="502747B3">
            <wp:extent cx="5317263" cy="2755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5760" cy="276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0EF1" w14:textId="25E44015" w:rsidR="0029473B" w:rsidRPr="00605E83" w:rsidRDefault="00DE0736" w:rsidP="00216404">
      <w:pPr>
        <w:jc w:val="center"/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>Fig. 4</w:t>
      </w:r>
    </w:p>
    <w:p w14:paraId="407B258B" w14:textId="77777777" w:rsidR="0029473B" w:rsidRPr="00605E83" w:rsidRDefault="0029473B" w:rsidP="00216404">
      <w:pPr>
        <w:jc w:val="center"/>
        <w:rPr>
          <w:rFonts w:eastAsiaTheme="minorEastAsia"/>
          <w:sz w:val="18"/>
          <w:szCs w:val="18"/>
        </w:rPr>
      </w:pPr>
    </w:p>
    <w:p w14:paraId="1BD1DBED" w14:textId="494605DF" w:rsidR="0029473B" w:rsidRPr="00605E83" w:rsidRDefault="0029473B" w:rsidP="00216404">
      <w:pPr>
        <w:jc w:val="center"/>
        <w:rPr>
          <w:noProof/>
          <w:sz w:val="18"/>
          <w:szCs w:val="18"/>
        </w:rPr>
      </w:pPr>
      <w:r w:rsidRPr="00605E83">
        <w:rPr>
          <w:noProof/>
          <w:sz w:val="18"/>
          <w:szCs w:val="18"/>
        </w:rPr>
        <w:t xml:space="preserve"> </w:t>
      </w:r>
      <w:r w:rsidR="008E6E2A">
        <w:rPr>
          <w:noProof/>
        </w:rPr>
        <w:drawing>
          <wp:inline distT="0" distB="0" distL="0" distR="0" wp14:anchorId="1E5C1EFF" wp14:editId="7DA58E49">
            <wp:extent cx="3054680" cy="19654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2855" cy="199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E83">
        <w:rPr>
          <w:noProof/>
          <w:sz w:val="18"/>
          <w:szCs w:val="18"/>
        </w:rPr>
        <w:t xml:space="preserve"> </w:t>
      </w:r>
      <w:r w:rsidRPr="00605E83">
        <w:rPr>
          <w:noProof/>
          <w:sz w:val="18"/>
          <w:szCs w:val="18"/>
        </w:rPr>
        <w:drawing>
          <wp:inline distT="0" distB="0" distL="0" distR="0" wp14:anchorId="701585D4" wp14:editId="04BC04D7">
            <wp:extent cx="2736490" cy="196904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7363" cy="19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0D61" w14:textId="30BC2D94" w:rsidR="00B66A3B" w:rsidRPr="00605E83" w:rsidRDefault="0029473B" w:rsidP="00B66A3B">
      <w:pPr>
        <w:jc w:val="center"/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 xml:space="preserve">BO @ </w:t>
      </w:r>
      <w:r w:rsidR="0009603C">
        <w:rPr>
          <w:rFonts w:eastAsiaTheme="minorEastAsia"/>
          <w:sz w:val="18"/>
          <w:szCs w:val="18"/>
        </w:rPr>
        <w:t>67</w:t>
      </w:r>
      <w:r w:rsidRPr="00605E83">
        <w:rPr>
          <w:rFonts w:eastAsiaTheme="minorEastAsia"/>
          <w:sz w:val="18"/>
          <w:szCs w:val="18"/>
        </w:rPr>
        <w:t>V                                                                               BI @ 8</w:t>
      </w:r>
      <w:r w:rsidR="0009603C">
        <w:rPr>
          <w:rFonts w:eastAsiaTheme="minorEastAsia"/>
          <w:sz w:val="18"/>
          <w:szCs w:val="18"/>
        </w:rPr>
        <w:t>0</w:t>
      </w:r>
      <w:r w:rsidRPr="00605E83">
        <w:rPr>
          <w:rFonts w:eastAsiaTheme="minorEastAsia"/>
          <w:sz w:val="18"/>
          <w:szCs w:val="18"/>
        </w:rPr>
        <w:t>V</w:t>
      </w:r>
    </w:p>
    <w:p w14:paraId="58A95E6A" w14:textId="77777777" w:rsidR="00B66A3B" w:rsidRPr="00605E83" w:rsidRDefault="00B66A3B" w:rsidP="00B66A3B">
      <w:pPr>
        <w:jc w:val="center"/>
        <w:rPr>
          <w:rFonts w:eastAsiaTheme="minorEastAsia"/>
          <w:sz w:val="18"/>
          <w:szCs w:val="18"/>
        </w:rPr>
      </w:pPr>
    </w:p>
    <w:p w14:paraId="1C19F5F8" w14:textId="4437AD53" w:rsidR="00551F16" w:rsidRPr="00605E83" w:rsidRDefault="00703547" w:rsidP="00B66A3B">
      <w:pPr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T</w:t>
      </w:r>
      <w:r w:rsidR="00B66A3B" w:rsidRPr="00605E83">
        <w:rPr>
          <w:rFonts w:eastAsiaTheme="minorEastAsia"/>
          <w:sz w:val="18"/>
          <w:szCs w:val="18"/>
        </w:rPr>
        <w:t xml:space="preserve">he </w:t>
      </w:r>
      <w:r w:rsidR="00FE5000">
        <w:rPr>
          <w:rFonts w:eastAsiaTheme="minorEastAsia"/>
          <w:sz w:val="18"/>
          <w:szCs w:val="18"/>
        </w:rPr>
        <w:t xml:space="preserve">trip points </w:t>
      </w:r>
      <w:r w:rsidR="00A95B6F">
        <w:rPr>
          <w:rFonts w:eastAsiaTheme="minorEastAsia"/>
          <w:sz w:val="18"/>
          <w:szCs w:val="18"/>
        </w:rPr>
        <w:t xml:space="preserve">of the test circuit </w:t>
      </w:r>
      <w:r w:rsidR="005C43BB">
        <w:rPr>
          <w:rFonts w:eastAsiaTheme="minorEastAsia"/>
          <w:sz w:val="18"/>
          <w:szCs w:val="18"/>
        </w:rPr>
        <w:t>do not</w:t>
      </w:r>
      <w:r w:rsidR="00B66A3B" w:rsidRPr="00605E83">
        <w:rPr>
          <w:rFonts w:eastAsiaTheme="minorEastAsia"/>
          <w:sz w:val="18"/>
          <w:szCs w:val="18"/>
        </w:rPr>
        <w:t xml:space="preserve"> match the predicted value</w:t>
      </w:r>
      <w:r w:rsidR="00A95B6F">
        <w:rPr>
          <w:rFonts w:eastAsiaTheme="minorEastAsia"/>
          <w:sz w:val="18"/>
          <w:szCs w:val="18"/>
        </w:rPr>
        <w:t>s</w:t>
      </w:r>
      <w:r w:rsidR="00B66A3B" w:rsidRPr="00605E83">
        <w:rPr>
          <w:rFonts w:eastAsiaTheme="minorEastAsia"/>
          <w:sz w:val="18"/>
          <w:szCs w:val="18"/>
        </w:rPr>
        <w:t xml:space="preserve"> </w:t>
      </w:r>
      <w:r w:rsidR="005756BD">
        <w:rPr>
          <w:rFonts w:eastAsiaTheme="minorEastAsia"/>
          <w:sz w:val="18"/>
          <w:szCs w:val="18"/>
        </w:rPr>
        <w:t>precisely</w:t>
      </w:r>
      <w:r>
        <w:rPr>
          <w:rFonts w:eastAsiaTheme="minorEastAsia"/>
          <w:sz w:val="18"/>
          <w:szCs w:val="18"/>
        </w:rPr>
        <w:t xml:space="preserve"> but are within a reasonable range</w:t>
      </w:r>
      <w:r w:rsidR="005C43BB">
        <w:rPr>
          <w:rFonts w:eastAsiaTheme="minorEastAsia"/>
          <w:sz w:val="18"/>
          <w:szCs w:val="18"/>
        </w:rPr>
        <w:t xml:space="preserve"> to provide meaningful BO/BI functionality</w:t>
      </w:r>
      <w:r>
        <w:rPr>
          <w:rFonts w:eastAsiaTheme="minorEastAsia"/>
          <w:sz w:val="18"/>
          <w:szCs w:val="18"/>
        </w:rPr>
        <w:t xml:space="preserve">. It must be noted that due to the </w:t>
      </w:r>
      <w:r w:rsidR="00A95B6F">
        <w:rPr>
          <w:rFonts w:eastAsiaTheme="minorEastAsia"/>
          <w:sz w:val="18"/>
          <w:szCs w:val="18"/>
        </w:rPr>
        <w:t xml:space="preserve">very </w:t>
      </w:r>
      <w:r>
        <w:rPr>
          <w:rFonts w:eastAsiaTheme="minorEastAsia"/>
          <w:sz w:val="18"/>
          <w:szCs w:val="18"/>
        </w:rPr>
        <w:t xml:space="preserve">small currents in the circuit, </w:t>
      </w:r>
      <w:r w:rsidR="00B66A3B" w:rsidRPr="00605E83">
        <w:rPr>
          <w:rFonts w:eastAsiaTheme="minorEastAsia"/>
          <w:sz w:val="18"/>
          <w:szCs w:val="18"/>
        </w:rPr>
        <w:t xml:space="preserve">any variance </w:t>
      </w:r>
      <w:r>
        <w:rPr>
          <w:rFonts w:eastAsiaTheme="minorEastAsia"/>
          <w:sz w:val="18"/>
          <w:szCs w:val="18"/>
        </w:rPr>
        <w:t xml:space="preserve">in component parameters </w:t>
      </w:r>
      <w:r w:rsidR="00B66A3B" w:rsidRPr="00605E83">
        <w:rPr>
          <w:rFonts w:eastAsiaTheme="minorEastAsia"/>
          <w:sz w:val="18"/>
          <w:szCs w:val="18"/>
        </w:rPr>
        <w:t xml:space="preserve">from calculated values </w:t>
      </w:r>
      <w:r>
        <w:rPr>
          <w:rFonts w:eastAsiaTheme="minorEastAsia"/>
          <w:sz w:val="18"/>
          <w:szCs w:val="18"/>
        </w:rPr>
        <w:t>can</w:t>
      </w:r>
      <w:r w:rsidR="00B66A3B" w:rsidRPr="00605E83">
        <w:rPr>
          <w:rFonts w:eastAsiaTheme="minorEastAsia"/>
          <w:sz w:val="18"/>
          <w:szCs w:val="18"/>
        </w:rPr>
        <w:t xml:space="preserve"> have a </w:t>
      </w:r>
      <w:r>
        <w:rPr>
          <w:rFonts w:eastAsiaTheme="minorEastAsia"/>
          <w:sz w:val="18"/>
          <w:szCs w:val="18"/>
        </w:rPr>
        <w:t>significant</w:t>
      </w:r>
      <w:r w:rsidR="00B66A3B" w:rsidRPr="00605E83">
        <w:rPr>
          <w:rFonts w:eastAsiaTheme="minorEastAsia"/>
          <w:sz w:val="18"/>
          <w:szCs w:val="18"/>
        </w:rPr>
        <w:t xml:space="preserve"> impact on the actual results.  Resistor tolerances, as well as the LM8364 specification</w:t>
      </w:r>
      <w:r w:rsidR="00A63832">
        <w:rPr>
          <w:rFonts w:eastAsiaTheme="minorEastAsia"/>
          <w:sz w:val="18"/>
          <w:szCs w:val="18"/>
        </w:rPr>
        <w:t xml:space="preserve"> limits</w:t>
      </w:r>
      <w:r w:rsidR="00B66A3B" w:rsidRPr="00605E83">
        <w:rPr>
          <w:rFonts w:eastAsiaTheme="minorEastAsia"/>
          <w:sz w:val="18"/>
          <w:szCs w:val="18"/>
        </w:rPr>
        <w:t xml:space="preserve"> must be considered in a design</w:t>
      </w:r>
      <w:r w:rsidR="00A63832">
        <w:rPr>
          <w:rFonts w:eastAsiaTheme="minorEastAsia"/>
          <w:sz w:val="18"/>
          <w:szCs w:val="18"/>
        </w:rPr>
        <w:t xml:space="preserve"> for worst-case margining</w:t>
      </w:r>
      <w:r w:rsidR="00B66A3B" w:rsidRPr="00605E83">
        <w:rPr>
          <w:rFonts w:eastAsiaTheme="minorEastAsia"/>
          <w:sz w:val="18"/>
          <w:szCs w:val="18"/>
        </w:rPr>
        <w:t>. Also, unfiltered</w:t>
      </w:r>
      <w:r w:rsidR="001E7AE0" w:rsidRPr="00605E83">
        <w:rPr>
          <w:rFonts w:eastAsiaTheme="minorEastAsia"/>
          <w:sz w:val="18"/>
          <w:szCs w:val="18"/>
        </w:rPr>
        <w:t xml:space="preserve"> high-frequency</w:t>
      </w:r>
      <w:r w:rsidR="00B66A3B" w:rsidRPr="00605E83">
        <w:rPr>
          <w:rFonts w:eastAsiaTheme="minorEastAsia"/>
          <w:sz w:val="18"/>
          <w:szCs w:val="18"/>
        </w:rPr>
        <w:t xml:space="preserve"> noise on </w:t>
      </w:r>
      <w:r w:rsidR="0059567E">
        <w:rPr>
          <w:sz w:val="18"/>
          <w:szCs w:val="18"/>
        </w:rPr>
        <w:t>V</w:t>
      </w:r>
      <w:r w:rsidR="0059567E">
        <w:rPr>
          <w:sz w:val="14"/>
          <w:szCs w:val="18"/>
        </w:rPr>
        <w:t>S</w:t>
      </w:r>
      <w:r w:rsidR="001E7AE0" w:rsidRPr="00605E83">
        <w:rPr>
          <w:rFonts w:eastAsiaTheme="minorEastAsia"/>
          <w:sz w:val="18"/>
          <w:szCs w:val="18"/>
        </w:rPr>
        <w:t xml:space="preserve"> (such as controller switching frequency) may also impact the results.</w:t>
      </w:r>
      <w:r w:rsidR="00A95B6F">
        <w:rPr>
          <w:rFonts w:eastAsiaTheme="minorEastAsia"/>
          <w:sz w:val="18"/>
          <w:szCs w:val="18"/>
        </w:rPr>
        <w:t xml:space="preserve"> Attention to board layout will help to minimize the effect.</w:t>
      </w:r>
    </w:p>
    <w:p w14:paraId="1049280A" w14:textId="09AAFD24" w:rsidR="004E0666" w:rsidRPr="00605E83" w:rsidRDefault="00551F16" w:rsidP="00B66A3B">
      <w:pPr>
        <w:rPr>
          <w:rFonts w:eastAsiaTheme="minorEastAsia"/>
          <w:sz w:val="18"/>
          <w:szCs w:val="18"/>
        </w:rPr>
      </w:pPr>
      <w:r w:rsidRPr="00605E83">
        <w:rPr>
          <w:rFonts w:eastAsiaTheme="minorEastAsia"/>
          <w:sz w:val="18"/>
          <w:szCs w:val="18"/>
        </w:rPr>
        <w:t xml:space="preserve">Overall, </w:t>
      </w:r>
      <w:r w:rsidR="00FE5000">
        <w:rPr>
          <w:rFonts w:eastAsiaTheme="minorEastAsia"/>
          <w:sz w:val="18"/>
          <w:szCs w:val="18"/>
        </w:rPr>
        <w:t xml:space="preserve">excellent </w:t>
      </w:r>
      <w:r w:rsidRPr="00605E83">
        <w:rPr>
          <w:rFonts w:eastAsiaTheme="minorEastAsia"/>
          <w:sz w:val="18"/>
          <w:szCs w:val="18"/>
        </w:rPr>
        <w:t xml:space="preserve">BO/BI </w:t>
      </w:r>
      <w:r w:rsidR="00FE5000">
        <w:rPr>
          <w:rFonts w:eastAsiaTheme="minorEastAsia"/>
          <w:sz w:val="18"/>
          <w:szCs w:val="18"/>
        </w:rPr>
        <w:t xml:space="preserve">functionality </w:t>
      </w:r>
      <w:r w:rsidRPr="00605E83">
        <w:rPr>
          <w:rFonts w:eastAsiaTheme="minorEastAsia"/>
          <w:sz w:val="18"/>
          <w:szCs w:val="18"/>
        </w:rPr>
        <w:t xml:space="preserve">can be </w:t>
      </w:r>
      <w:r w:rsidR="00FE5000">
        <w:rPr>
          <w:rFonts w:eastAsiaTheme="minorEastAsia"/>
          <w:sz w:val="18"/>
          <w:szCs w:val="18"/>
        </w:rPr>
        <w:t xml:space="preserve">realized </w:t>
      </w:r>
      <w:r w:rsidR="00F90759">
        <w:rPr>
          <w:rFonts w:eastAsiaTheme="minorEastAsia"/>
          <w:sz w:val="18"/>
          <w:szCs w:val="18"/>
        </w:rPr>
        <w:t xml:space="preserve">with this external circuitry </w:t>
      </w:r>
      <w:r w:rsidR="00FE5000">
        <w:rPr>
          <w:rFonts w:eastAsiaTheme="minorEastAsia"/>
          <w:sz w:val="18"/>
          <w:szCs w:val="18"/>
        </w:rPr>
        <w:t xml:space="preserve">but </w:t>
      </w:r>
      <w:r w:rsidR="00472A87">
        <w:rPr>
          <w:rFonts w:eastAsiaTheme="minorEastAsia"/>
          <w:sz w:val="18"/>
          <w:szCs w:val="18"/>
        </w:rPr>
        <w:t xml:space="preserve">careful attention to component </w:t>
      </w:r>
      <w:r w:rsidR="00FE5000">
        <w:rPr>
          <w:rFonts w:eastAsiaTheme="minorEastAsia"/>
          <w:sz w:val="18"/>
          <w:szCs w:val="18"/>
        </w:rPr>
        <w:t xml:space="preserve">margins </w:t>
      </w:r>
      <w:r w:rsidR="00472A87">
        <w:rPr>
          <w:rFonts w:eastAsiaTheme="minorEastAsia"/>
          <w:sz w:val="18"/>
          <w:szCs w:val="18"/>
        </w:rPr>
        <w:t xml:space="preserve">is required to meet </w:t>
      </w:r>
      <w:r w:rsidR="00940D73">
        <w:rPr>
          <w:rFonts w:eastAsiaTheme="minorEastAsia"/>
          <w:sz w:val="18"/>
          <w:szCs w:val="18"/>
        </w:rPr>
        <w:t>the</w:t>
      </w:r>
      <w:r w:rsidR="00650144">
        <w:rPr>
          <w:rFonts w:eastAsiaTheme="minorEastAsia"/>
          <w:sz w:val="18"/>
          <w:szCs w:val="18"/>
        </w:rPr>
        <w:t xml:space="preserve"> </w:t>
      </w:r>
      <w:r w:rsidR="00472A87">
        <w:rPr>
          <w:rFonts w:eastAsiaTheme="minorEastAsia"/>
          <w:sz w:val="18"/>
          <w:szCs w:val="18"/>
        </w:rPr>
        <w:t>desired tolerance</w:t>
      </w:r>
      <w:r w:rsidR="00310A17">
        <w:rPr>
          <w:rFonts w:eastAsiaTheme="minorEastAsia"/>
          <w:sz w:val="18"/>
          <w:szCs w:val="18"/>
        </w:rPr>
        <w:t xml:space="preserve"> of the trip thresholds</w:t>
      </w:r>
      <w:r w:rsidR="00472A87">
        <w:rPr>
          <w:rFonts w:eastAsiaTheme="minorEastAsia"/>
          <w:sz w:val="18"/>
          <w:szCs w:val="18"/>
        </w:rPr>
        <w:t>.</w:t>
      </w:r>
    </w:p>
    <w:p w14:paraId="7D707F77" w14:textId="1B15C30E" w:rsidR="009C33A9" w:rsidRPr="00605E83" w:rsidRDefault="004C1CAB" w:rsidP="004C1CAB">
      <w:pPr>
        <w:pStyle w:val="ListParagraph"/>
        <w:tabs>
          <w:tab w:val="left" w:pos="2356"/>
        </w:tabs>
        <w:ind w:left="1080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lastRenderedPageBreak/>
        <w:tab/>
      </w:r>
      <w:r>
        <w:rPr>
          <w:noProof/>
        </w:rPr>
        <w:drawing>
          <wp:inline distT="0" distB="0" distL="0" distR="0" wp14:anchorId="2CE8ABCE" wp14:editId="7513CEC1">
            <wp:extent cx="3054680" cy="19654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2855" cy="199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FDAD" w14:textId="00C765B7" w:rsidR="00FF1B08" w:rsidRPr="00605E83" w:rsidRDefault="00902F69">
      <w:pPr>
        <w:rPr>
          <w:sz w:val="18"/>
          <w:szCs w:val="18"/>
        </w:rPr>
      </w:pPr>
      <w:r w:rsidRPr="00605E83">
        <w:rPr>
          <w:sz w:val="18"/>
          <w:szCs w:val="18"/>
        </w:rPr>
        <w:t>Reference</w:t>
      </w:r>
      <w:r w:rsidR="00FF1B08" w:rsidRPr="00605E83">
        <w:rPr>
          <w:sz w:val="18"/>
          <w:szCs w:val="18"/>
        </w:rPr>
        <w:t>s</w:t>
      </w:r>
      <w:r w:rsidRPr="00605E83">
        <w:rPr>
          <w:sz w:val="18"/>
          <w:szCs w:val="18"/>
        </w:rPr>
        <w:t>:</w:t>
      </w:r>
      <w:r w:rsidR="00371105" w:rsidRPr="00605E83">
        <w:rPr>
          <w:sz w:val="18"/>
          <w:szCs w:val="18"/>
        </w:rPr>
        <w:t xml:space="preserve"> </w:t>
      </w:r>
    </w:p>
    <w:p w14:paraId="55CEC304" w14:textId="7D467694" w:rsidR="00053BAD" w:rsidRPr="00605E83" w:rsidRDefault="005B1374">
      <w:pPr>
        <w:rPr>
          <w:sz w:val="18"/>
          <w:szCs w:val="18"/>
        </w:rPr>
      </w:pPr>
      <w:r w:rsidRPr="00605E83">
        <w:rPr>
          <w:sz w:val="18"/>
          <w:szCs w:val="18"/>
        </w:rPr>
        <w:t xml:space="preserve">UCC28180 datasheet: </w:t>
      </w:r>
      <w:hyperlink r:id="rId11" w:history="1">
        <w:r w:rsidR="00BE7508" w:rsidRPr="00605E83">
          <w:rPr>
            <w:rStyle w:val="Hyperlink"/>
            <w:sz w:val="18"/>
            <w:szCs w:val="18"/>
          </w:rPr>
          <w:t>https://www.ti.com/product/UCC28180</w:t>
        </w:r>
      </w:hyperlink>
    </w:p>
    <w:p w14:paraId="781C633D" w14:textId="77777777" w:rsidR="00FF1B08" w:rsidRPr="00605E83" w:rsidRDefault="00650EA1">
      <w:pPr>
        <w:rPr>
          <w:sz w:val="18"/>
          <w:szCs w:val="18"/>
        </w:rPr>
      </w:pPr>
      <w:r w:rsidRPr="00605E83">
        <w:rPr>
          <w:sz w:val="18"/>
          <w:szCs w:val="18"/>
        </w:rPr>
        <w:t xml:space="preserve">LM8364 datasheet: </w:t>
      </w:r>
      <w:hyperlink r:id="rId12" w:history="1">
        <w:r w:rsidRPr="00605E83">
          <w:rPr>
            <w:rStyle w:val="Hyperlink"/>
            <w:sz w:val="18"/>
            <w:szCs w:val="18"/>
          </w:rPr>
          <w:t>https://www.ti.com/lit/gpn/LM8364</w:t>
        </w:r>
      </w:hyperlink>
    </w:p>
    <w:p w14:paraId="15C9E5DE" w14:textId="0395A17E" w:rsidR="00472A87" w:rsidRDefault="00650EA1" w:rsidP="007870F7">
      <w:pPr>
        <w:rPr>
          <w:rStyle w:val="Hyperlink"/>
          <w:sz w:val="18"/>
          <w:szCs w:val="18"/>
        </w:rPr>
      </w:pPr>
      <w:r w:rsidRPr="00605E83">
        <w:rPr>
          <w:sz w:val="18"/>
          <w:szCs w:val="18"/>
        </w:rPr>
        <w:t xml:space="preserve">LM8364 Product page: </w:t>
      </w:r>
      <w:hyperlink r:id="rId13" w:history="1">
        <w:r w:rsidRPr="00605E83">
          <w:rPr>
            <w:rStyle w:val="Hyperlink"/>
            <w:sz w:val="18"/>
            <w:szCs w:val="18"/>
          </w:rPr>
          <w:t>https://www.ti.com/product/LM8364</w:t>
        </w:r>
      </w:hyperlink>
    </w:p>
    <w:p w14:paraId="203F2F13" w14:textId="77777777" w:rsidR="0026504C" w:rsidRDefault="0026504C" w:rsidP="007870F7">
      <w:pPr>
        <w:rPr>
          <w:sz w:val="18"/>
          <w:szCs w:val="18"/>
        </w:rPr>
      </w:pPr>
    </w:p>
    <w:p w14:paraId="1E611AA5" w14:textId="5F17D46E" w:rsidR="0026504C" w:rsidRPr="0026504C" w:rsidRDefault="0026504C" w:rsidP="007870F7">
      <w:pPr>
        <w:rPr>
          <w:sz w:val="18"/>
          <w:szCs w:val="18"/>
        </w:rPr>
      </w:pPr>
      <w:r>
        <w:rPr>
          <w:sz w:val="18"/>
          <w:szCs w:val="18"/>
        </w:rPr>
        <w:t>Acknowledgement</w:t>
      </w:r>
      <w:r w:rsidR="00510875">
        <w:rPr>
          <w:sz w:val="18"/>
          <w:szCs w:val="18"/>
        </w:rPr>
        <w:t>s</w:t>
      </w:r>
      <w:r>
        <w:rPr>
          <w:sz w:val="18"/>
          <w:szCs w:val="18"/>
        </w:rPr>
        <w:t xml:space="preserve"> to John Dorosa for the initial prototype of this circuit</w:t>
      </w:r>
      <w:r w:rsidR="00510875">
        <w:rPr>
          <w:sz w:val="18"/>
          <w:szCs w:val="18"/>
        </w:rPr>
        <w:t xml:space="preserve"> and to Uli Goerke for his invaluable input and feedback.</w:t>
      </w:r>
    </w:p>
    <w:sectPr w:rsidR="0026504C" w:rsidRPr="0026504C" w:rsidSect="00E46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87E"/>
    <w:multiLevelType w:val="hybridMultilevel"/>
    <w:tmpl w:val="DAA4887A"/>
    <w:lvl w:ilvl="0" w:tplc="C002B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5C38"/>
    <w:multiLevelType w:val="hybridMultilevel"/>
    <w:tmpl w:val="B694FA20"/>
    <w:lvl w:ilvl="0" w:tplc="C002BD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A6FAC"/>
    <w:multiLevelType w:val="hybridMultilevel"/>
    <w:tmpl w:val="DE32AC9E"/>
    <w:lvl w:ilvl="0" w:tplc="C002BD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37DC0"/>
    <w:multiLevelType w:val="hybridMultilevel"/>
    <w:tmpl w:val="103C0F4C"/>
    <w:lvl w:ilvl="0" w:tplc="C002BD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3D57CD"/>
    <w:multiLevelType w:val="hybridMultilevel"/>
    <w:tmpl w:val="C2C0D2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D11A95"/>
    <w:multiLevelType w:val="hybridMultilevel"/>
    <w:tmpl w:val="D94E3E80"/>
    <w:lvl w:ilvl="0" w:tplc="89B8C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35C80"/>
    <w:multiLevelType w:val="hybridMultilevel"/>
    <w:tmpl w:val="AC223ED8"/>
    <w:lvl w:ilvl="0" w:tplc="89B8C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2210"/>
    <w:multiLevelType w:val="hybridMultilevel"/>
    <w:tmpl w:val="26608994"/>
    <w:lvl w:ilvl="0" w:tplc="D0DE7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60"/>
    <w:rsid w:val="0000510E"/>
    <w:rsid w:val="0002153B"/>
    <w:rsid w:val="00025651"/>
    <w:rsid w:val="00032139"/>
    <w:rsid w:val="000360BF"/>
    <w:rsid w:val="000375A3"/>
    <w:rsid w:val="00052A46"/>
    <w:rsid w:val="00053BAD"/>
    <w:rsid w:val="0005788B"/>
    <w:rsid w:val="0006004E"/>
    <w:rsid w:val="00062DE5"/>
    <w:rsid w:val="0007672A"/>
    <w:rsid w:val="000828BB"/>
    <w:rsid w:val="00084151"/>
    <w:rsid w:val="00084795"/>
    <w:rsid w:val="00084955"/>
    <w:rsid w:val="00091869"/>
    <w:rsid w:val="00093445"/>
    <w:rsid w:val="00093DFD"/>
    <w:rsid w:val="0009603C"/>
    <w:rsid w:val="000B2345"/>
    <w:rsid w:val="000C0FD0"/>
    <w:rsid w:val="000C6FF2"/>
    <w:rsid w:val="000D61F4"/>
    <w:rsid w:val="000E2A67"/>
    <w:rsid w:val="000E6C87"/>
    <w:rsid w:val="000F42EC"/>
    <w:rsid w:val="000F4589"/>
    <w:rsid w:val="000F5F43"/>
    <w:rsid w:val="001032BE"/>
    <w:rsid w:val="00106093"/>
    <w:rsid w:val="001102F8"/>
    <w:rsid w:val="00114125"/>
    <w:rsid w:val="00121BE5"/>
    <w:rsid w:val="00122571"/>
    <w:rsid w:val="00123C4B"/>
    <w:rsid w:val="00124F62"/>
    <w:rsid w:val="00125868"/>
    <w:rsid w:val="00126172"/>
    <w:rsid w:val="00135F67"/>
    <w:rsid w:val="00144F8E"/>
    <w:rsid w:val="00145727"/>
    <w:rsid w:val="00151E27"/>
    <w:rsid w:val="00156CAC"/>
    <w:rsid w:val="0016254A"/>
    <w:rsid w:val="00162C6B"/>
    <w:rsid w:val="00172B38"/>
    <w:rsid w:val="001845FE"/>
    <w:rsid w:val="001870CA"/>
    <w:rsid w:val="00190925"/>
    <w:rsid w:val="001A6A6A"/>
    <w:rsid w:val="001B6CB5"/>
    <w:rsid w:val="001C730C"/>
    <w:rsid w:val="001C759A"/>
    <w:rsid w:val="001D299F"/>
    <w:rsid w:val="001D5CEC"/>
    <w:rsid w:val="001E29B5"/>
    <w:rsid w:val="001E53E4"/>
    <w:rsid w:val="001E5E2A"/>
    <w:rsid w:val="001E6520"/>
    <w:rsid w:val="001E7AE0"/>
    <w:rsid w:val="001F105D"/>
    <w:rsid w:val="001F759E"/>
    <w:rsid w:val="00203C6D"/>
    <w:rsid w:val="00206F37"/>
    <w:rsid w:val="00207170"/>
    <w:rsid w:val="00212BA5"/>
    <w:rsid w:val="002155FE"/>
    <w:rsid w:val="00216404"/>
    <w:rsid w:val="002238FA"/>
    <w:rsid w:val="00223CD5"/>
    <w:rsid w:val="00226C71"/>
    <w:rsid w:val="00250425"/>
    <w:rsid w:val="00253135"/>
    <w:rsid w:val="0026504C"/>
    <w:rsid w:val="00270288"/>
    <w:rsid w:val="00270770"/>
    <w:rsid w:val="0027509C"/>
    <w:rsid w:val="00277438"/>
    <w:rsid w:val="00293513"/>
    <w:rsid w:val="0029473B"/>
    <w:rsid w:val="002A2CD0"/>
    <w:rsid w:val="002A2FC1"/>
    <w:rsid w:val="002B48B4"/>
    <w:rsid w:val="002C20AE"/>
    <w:rsid w:val="002C3C6C"/>
    <w:rsid w:val="002D4D1F"/>
    <w:rsid w:val="002E0DE2"/>
    <w:rsid w:val="002E1D29"/>
    <w:rsid w:val="002E3238"/>
    <w:rsid w:val="002E52B1"/>
    <w:rsid w:val="002F260D"/>
    <w:rsid w:val="002F3C2A"/>
    <w:rsid w:val="00310851"/>
    <w:rsid w:val="00310A17"/>
    <w:rsid w:val="00315775"/>
    <w:rsid w:val="0032318D"/>
    <w:rsid w:val="003236B6"/>
    <w:rsid w:val="003249BB"/>
    <w:rsid w:val="0032717D"/>
    <w:rsid w:val="003310E9"/>
    <w:rsid w:val="00335430"/>
    <w:rsid w:val="003433C4"/>
    <w:rsid w:val="00347087"/>
    <w:rsid w:val="0034714C"/>
    <w:rsid w:val="00347800"/>
    <w:rsid w:val="003478AD"/>
    <w:rsid w:val="00353CE2"/>
    <w:rsid w:val="00354B25"/>
    <w:rsid w:val="003606D3"/>
    <w:rsid w:val="003608B7"/>
    <w:rsid w:val="0036330E"/>
    <w:rsid w:val="0037038A"/>
    <w:rsid w:val="00371105"/>
    <w:rsid w:val="00372743"/>
    <w:rsid w:val="00374B57"/>
    <w:rsid w:val="003815A3"/>
    <w:rsid w:val="00381A70"/>
    <w:rsid w:val="0038453A"/>
    <w:rsid w:val="00385919"/>
    <w:rsid w:val="00387D44"/>
    <w:rsid w:val="003902CA"/>
    <w:rsid w:val="0039514A"/>
    <w:rsid w:val="00395954"/>
    <w:rsid w:val="003963EC"/>
    <w:rsid w:val="003968A6"/>
    <w:rsid w:val="003A38E2"/>
    <w:rsid w:val="003A3947"/>
    <w:rsid w:val="003A6AC6"/>
    <w:rsid w:val="003B075B"/>
    <w:rsid w:val="003B2FDA"/>
    <w:rsid w:val="003B3EDB"/>
    <w:rsid w:val="003B4FC2"/>
    <w:rsid w:val="003C477B"/>
    <w:rsid w:val="003C48B6"/>
    <w:rsid w:val="003C63EF"/>
    <w:rsid w:val="003C6918"/>
    <w:rsid w:val="003E113D"/>
    <w:rsid w:val="003E1B43"/>
    <w:rsid w:val="003F0E8D"/>
    <w:rsid w:val="003F164D"/>
    <w:rsid w:val="00404F2B"/>
    <w:rsid w:val="00411415"/>
    <w:rsid w:val="00415398"/>
    <w:rsid w:val="00432731"/>
    <w:rsid w:val="00435378"/>
    <w:rsid w:val="00435CA0"/>
    <w:rsid w:val="004420AA"/>
    <w:rsid w:val="00451AB7"/>
    <w:rsid w:val="00454CCC"/>
    <w:rsid w:val="00454F60"/>
    <w:rsid w:val="004578E2"/>
    <w:rsid w:val="00472A87"/>
    <w:rsid w:val="00480AEE"/>
    <w:rsid w:val="004823CB"/>
    <w:rsid w:val="004925CA"/>
    <w:rsid w:val="004943A4"/>
    <w:rsid w:val="004A16F8"/>
    <w:rsid w:val="004A1E78"/>
    <w:rsid w:val="004A43D2"/>
    <w:rsid w:val="004A45FE"/>
    <w:rsid w:val="004A6B43"/>
    <w:rsid w:val="004B6CEE"/>
    <w:rsid w:val="004C04D5"/>
    <w:rsid w:val="004C1CAB"/>
    <w:rsid w:val="004C3BA0"/>
    <w:rsid w:val="004C6200"/>
    <w:rsid w:val="004D157C"/>
    <w:rsid w:val="004D5FF8"/>
    <w:rsid w:val="004D7BF7"/>
    <w:rsid w:val="004E0666"/>
    <w:rsid w:val="004E1070"/>
    <w:rsid w:val="004E1C71"/>
    <w:rsid w:val="004E78E3"/>
    <w:rsid w:val="00501DEE"/>
    <w:rsid w:val="0051061E"/>
    <w:rsid w:val="00510875"/>
    <w:rsid w:val="00521438"/>
    <w:rsid w:val="005237F5"/>
    <w:rsid w:val="00524257"/>
    <w:rsid w:val="00527D41"/>
    <w:rsid w:val="005318AC"/>
    <w:rsid w:val="00531B34"/>
    <w:rsid w:val="005340C0"/>
    <w:rsid w:val="005360C1"/>
    <w:rsid w:val="00537945"/>
    <w:rsid w:val="00543873"/>
    <w:rsid w:val="005439D9"/>
    <w:rsid w:val="005502BD"/>
    <w:rsid w:val="00551F16"/>
    <w:rsid w:val="00557E0A"/>
    <w:rsid w:val="005660A9"/>
    <w:rsid w:val="00567D7E"/>
    <w:rsid w:val="00571F46"/>
    <w:rsid w:val="005756BD"/>
    <w:rsid w:val="00575F95"/>
    <w:rsid w:val="005766BA"/>
    <w:rsid w:val="005876ED"/>
    <w:rsid w:val="0059222F"/>
    <w:rsid w:val="00593DF4"/>
    <w:rsid w:val="0059567E"/>
    <w:rsid w:val="00597E97"/>
    <w:rsid w:val="005A673F"/>
    <w:rsid w:val="005B1374"/>
    <w:rsid w:val="005B6E91"/>
    <w:rsid w:val="005C43BB"/>
    <w:rsid w:val="005D0776"/>
    <w:rsid w:val="005D0C6C"/>
    <w:rsid w:val="005E63CB"/>
    <w:rsid w:val="005F0AE4"/>
    <w:rsid w:val="005F2388"/>
    <w:rsid w:val="005F61E7"/>
    <w:rsid w:val="006050D8"/>
    <w:rsid w:val="00605E83"/>
    <w:rsid w:val="00612904"/>
    <w:rsid w:val="00613B0E"/>
    <w:rsid w:val="00617E91"/>
    <w:rsid w:val="00631802"/>
    <w:rsid w:val="006323C8"/>
    <w:rsid w:val="00635D04"/>
    <w:rsid w:val="00642A1C"/>
    <w:rsid w:val="00650144"/>
    <w:rsid w:val="00650EA1"/>
    <w:rsid w:val="006528A0"/>
    <w:rsid w:val="00655D05"/>
    <w:rsid w:val="00657883"/>
    <w:rsid w:val="0066424D"/>
    <w:rsid w:val="00670463"/>
    <w:rsid w:val="00672E0D"/>
    <w:rsid w:val="00672F2F"/>
    <w:rsid w:val="0067481F"/>
    <w:rsid w:val="00675C66"/>
    <w:rsid w:val="00675E4B"/>
    <w:rsid w:val="00676FB2"/>
    <w:rsid w:val="00680A3A"/>
    <w:rsid w:val="00685755"/>
    <w:rsid w:val="00685D41"/>
    <w:rsid w:val="00692621"/>
    <w:rsid w:val="00694455"/>
    <w:rsid w:val="006A4CD2"/>
    <w:rsid w:val="006A7D61"/>
    <w:rsid w:val="006B2301"/>
    <w:rsid w:val="006B3E98"/>
    <w:rsid w:val="006B6848"/>
    <w:rsid w:val="006C5FCF"/>
    <w:rsid w:val="006E1FD9"/>
    <w:rsid w:val="006E6167"/>
    <w:rsid w:val="006F01D3"/>
    <w:rsid w:val="006F0E53"/>
    <w:rsid w:val="006F6BBA"/>
    <w:rsid w:val="00701486"/>
    <w:rsid w:val="00703547"/>
    <w:rsid w:val="007043F2"/>
    <w:rsid w:val="007102EB"/>
    <w:rsid w:val="00713BD5"/>
    <w:rsid w:val="00715621"/>
    <w:rsid w:val="00725A18"/>
    <w:rsid w:val="00726306"/>
    <w:rsid w:val="00727A0C"/>
    <w:rsid w:val="00731BE5"/>
    <w:rsid w:val="0073362D"/>
    <w:rsid w:val="00733D3C"/>
    <w:rsid w:val="007377AB"/>
    <w:rsid w:val="00743D91"/>
    <w:rsid w:val="007556F3"/>
    <w:rsid w:val="00757AA5"/>
    <w:rsid w:val="00760987"/>
    <w:rsid w:val="00760CAA"/>
    <w:rsid w:val="007661A1"/>
    <w:rsid w:val="00767AB0"/>
    <w:rsid w:val="00770220"/>
    <w:rsid w:val="0077044A"/>
    <w:rsid w:val="00774743"/>
    <w:rsid w:val="00782AB4"/>
    <w:rsid w:val="007870F7"/>
    <w:rsid w:val="007967B9"/>
    <w:rsid w:val="007A57DA"/>
    <w:rsid w:val="007A5BCF"/>
    <w:rsid w:val="007B0F99"/>
    <w:rsid w:val="007B5336"/>
    <w:rsid w:val="007B5354"/>
    <w:rsid w:val="007B7B95"/>
    <w:rsid w:val="007C1165"/>
    <w:rsid w:val="007C4F6B"/>
    <w:rsid w:val="007D6AAF"/>
    <w:rsid w:val="007E58C6"/>
    <w:rsid w:val="007F2E02"/>
    <w:rsid w:val="008018CA"/>
    <w:rsid w:val="0080215E"/>
    <w:rsid w:val="00815D7A"/>
    <w:rsid w:val="008218C3"/>
    <w:rsid w:val="00824D51"/>
    <w:rsid w:val="00832898"/>
    <w:rsid w:val="00832F30"/>
    <w:rsid w:val="00835AEA"/>
    <w:rsid w:val="00836911"/>
    <w:rsid w:val="00853A41"/>
    <w:rsid w:val="00863C67"/>
    <w:rsid w:val="00864B51"/>
    <w:rsid w:val="0086740E"/>
    <w:rsid w:val="00871B18"/>
    <w:rsid w:val="008741FC"/>
    <w:rsid w:val="008818D0"/>
    <w:rsid w:val="00881C0C"/>
    <w:rsid w:val="00887B30"/>
    <w:rsid w:val="008A1978"/>
    <w:rsid w:val="008A2BDB"/>
    <w:rsid w:val="008A3ECC"/>
    <w:rsid w:val="008A5DD2"/>
    <w:rsid w:val="008B262F"/>
    <w:rsid w:val="008B3EC4"/>
    <w:rsid w:val="008B4E88"/>
    <w:rsid w:val="008C068D"/>
    <w:rsid w:val="008C4BAF"/>
    <w:rsid w:val="008D6914"/>
    <w:rsid w:val="008E5CB6"/>
    <w:rsid w:val="008E6E2A"/>
    <w:rsid w:val="00902F69"/>
    <w:rsid w:val="009135A8"/>
    <w:rsid w:val="0091633A"/>
    <w:rsid w:val="00920E32"/>
    <w:rsid w:val="00923CA3"/>
    <w:rsid w:val="0092631D"/>
    <w:rsid w:val="009363E7"/>
    <w:rsid w:val="00940D73"/>
    <w:rsid w:val="009424C6"/>
    <w:rsid w:val="00942969"/>
    <w:rsid w:val="009462E4"/>
    <w:rsid w:val="00947200"/>
    <w:rsid w:val="009476DE"/>
    <w:rsid w:val="0096609A"/>
    <w:rsid w:val="0097044E"/>
    <w:rsid w:val="009738FB"/>
    <w:rsid w:val="009761A5"/>
    <w:rsid w:val="00981498"/>
    <w:rsid w:val="0098458D"/>
    <w:rsid w:val="00996FC2"/>
    <w:rsid w:val="009C20AE"/>
    <w:rsid w:val="009C33A9"/>
    <w:rsid w:val="009C7474"/>
    <w:rsid w:val="009D179B"/>
    <w:rsid w:val="009D26B7"/>
    <w:rsid w:val="009E1134"/>
    <w:rsid w:val="009E37A7"/>
    <w:rsid w:val="00A04336"/>
    <w:rsid w:val="00A11288"/>
    <w:rsid w:val="00A16464"/>
    <w:rsid w:val="00A217BC"/>
    <w:rsid w:val="00A21D2A"/>
    <w:rsid w:val="00A22894"/>
    <w:rsid w:val="00A259B6"/>
    <w:rsid w:val="00A30347"/>
    <w:rsid w:val="00A3314D"/>
    <w:rsid w:val="00A332A6"/>
    <w:rsid w:val="00A41365"/>
    <w:rsid w:val="00A46D1A"/>
    <w:rsid w:val="00A46DB7"/>
    <w:rsid w:val="00A519B8"/>
    <w:rsid w:val="00A57911"/>
    <w:rsid w:val="00A63832"/>
    <w:rsid w:val="00A647BE"/>
    <w:rsid w:val="00A804FF"/>
    <w:rsid w:val="00A8769E"/>
    <w:rsid w:val="00A90C22"/>
    <w:rsid w:val="00A95B6F"/>
    <w:rsid w:val="00AA263F"/>
    <w:rsid w:val="00AA5340"/>
    <w:rsid w:val="00AB1D6A"/>
    <w:rsid w:val="00AB3788"/>
    <w:rsid w:val="00AC106A"/>
    <w:rsid w:val="00AC66A6"/>
    <w:rsid w:val="00AC73E0"/>
    <w:rsid w:val="00AF42C1"/>
    <w:rsid w:val="00AF5BE3"/>
    <w:rsid w:val="00B037D5"/>
    <w:rsid w:val="00B07AC5"/>
    <w:rsid w:val="00B12940"/>
    <w:rsid w:val="00B1558C"/>
    <w:rsid w:val="00B21092"/>
    <w:rsid w:val="00B21A32"/>
    <w:rsid w:val="00B265F0"/>
    <w:rsid w:val="00B321B2"/>
    <w:rsid w:val="00B32787"/>
    <w:rsid w:val="00B32E70"/>
    <w:rsid w:val="00B3605F"/>
    <w:rsid w:val="00B45E12"/>
    <w:rsid w:val="00B50F1F"/>
    <w:rsid w:val="00B60FAE"/>
    <w:rsid w:val="00B66A3B"/>
    <w:rsid w:val="00B7319C"/>
    <w:rsid w:val="00B76153"/>
    <w:rsid w:val="00B82035"/>
    <w:rsid w:val="00B9118F"/>
    <w:rsid w:val="00B91644"/>
    <w:rsid w:val="00BA04FE"/>
    <w:rsid w:val="00BA2C50"/>
    <w:rsid w:val="00BA53D7"/>
    <w:rsid w:val="00BB0040"/>
    <w:rsid w:val="00BB325A"/>
    <w:rsid w:val="00BB7E18"/>
    <w:rsid w:val="00BC7F3F"/>
    <w:rsid w:val="00BD5D34"/>
    <w:rsid w:val="00BE0A15"/>
    <w:rsid w:val="00BE4DA0"/>
    <w:rsid w:val="00BE7508"/>
    <w:rsid w:val="00BF01A8"/>
    <w:rsid w:val="00BF11EA"/>
    <w:rsid w:val="00C06BBC"/>
    <w:rsid w:val="00C12EA0"/>
    <w:rsid w:val="00C135BB"/>
    <w:rsid w:val="00C14C8F"/>
    <w:rsid w:val="00C238B3"/>
    <w:rsid w:val="00C25F14"/>
    <w:rsid w:val="00C309C4"/>
    <w:rsid w:val="00C41DBF"/>
    <w:rsid w:val="00C4709A"/>
    <w:rsid w:val="00C50E1F"/>
    <w:rsid w:val="00C512EE"/>
    <w:rsid w:val="00C53A37"/>
    <w:rsid w:val="00C54814"/>
    <w:rsid w:val="00C614C5"/>
    <w:rsid w:val="00C641FC"/>
    <w:rsid w:val="00C81B38"/>
    <w:rsid w:val="00C8565C"/>
    <w:rsid w:val="00C90D19"/>
    <w:rsid w:val="00CA07EB"/>
    <w:rsid w:val="00CB1FDB"/>
    <w:rsid w:val="00CC2C47"/>
    <w:rsid w:val="00CC4482"/>
    <w:rsid w:val="00CC4729"/>
    <w:rsid w:val="00CD67BA"/>
    <w:rsid w:val="00CF25C7"/>
    <w:rsid w:val="00CF6EBF"/>
    <w:rsid w:val="00CF727F"/>
    <w:rsid w:val="00CF7483"/>
    <w:rsid w:val="00D148DD"/>
    <w:rsid w:val="00D15586"/>
    <w:rsid w:val="00D223CF"/>
    <w:rsid w:val="00D2559A"/>
    <w:rsid w:val="00D32780"/>
    <w:rsid w:val="00D35364"/>
    <w:rsid w:val="00D47248"/>
    <w:rsid w:val="00D5112B"/>
    <w:rsid w:val="00D609B6"/>
    <w:rsid w:val="00D64C45"/>
    <w:rsid w:val="00D84255"/>
    <w:rsid w:val="00D866F6"/>
    <w:rsid w:val="00D8732A"/>
    <w:rsid w:val="00D903D0"/>
    <w:rsid w:val="00D930A8"/>
    <w:rsid w:val="00DA1766"/>
    <w:rsid w:val="00DB0FB6"/>
    <w:rsid w:val="00DB13E5"/>
    <w:rsid w:val="00DC52F0"/>
    <w:rsid w:val="00DC6A99"/>
    <w:rsid w:val="00DE0736"/>
    <w:rsid w:val="00DE0E4B"/>
    <w:rsid w:val="00DF2C79"/>
    <w:rsid w:val="00E020E5"/>
    <w:rsid w:val="00E13ED9"/>
    <w:rsid w:val="00E15455"/>
    <w:rsid w:val="00E26443"/>
    <w:rsid w:val="00E31013"/>
    <w:rsid w:val="00E3316A"/>
    <w:rsid w:val="00E46B06"/>
    <w:rsid w:val="00E46C50"/>
    <w:rsid w:val="00E47B0C"/>
    <w:rsid w:val="00E7518D"/>
    <w:rsid w:val="00E75814"/>
    <w:rsid w:val="00E76AE2"/>
    <w:rsid w:val="00E86FA5"/>
    <w:rsid w:val="00E95A54"/>
    <w:rsid w:val="00EC28A1"/>
    <w:rsid w:val="00EE2A92"/>
    <w:rsid w:val="00EE30F1"/>
    <w:rsid w:val="00EF250A"/>
    <w:rsid w:val="00EF61EE"/>
    <w:rsid w:val="00EF705F"/>
    <w:rsid w:val="00F04326"/>
    <w:rsid w:val="00F12F2D"/>
    <w:rsid w:val="00F13297"/>
    <w:rsid w:val="00F134DE"/>
    <w:rsid w:val="00F13834"/>
    <w:rsid w:val="00F2460A"/>
    <w:rsid w:val="00F33329"/>
    <w:rsid w:val="00F37A8A"/>
    <w:rsid w:val="00F47E03"/>
    <w:rsid w:val="00F57A84"/>
    <w:rsid w:val="00F66C1E"/>
    <w:rsid w:val="00F7147B"/>
    <w:rsid w:val="00F77C8A"/>
    <w:rsid w:val="00F83033"/>
    <w:rsid w:val="00F84220"/>
    <w:rsid w:val="00F878CD"/>
    <w:rsid w:val="00F90759"/>
    <w:rsid w:val="00F91094"/>
    <w:rsid w:val="00F95516"/>
    <w:rsid w:val="00F96F51"/>
    <w:rsid w:val="00FC093C"/>
    <w:rsid w:val="00FC216B"/>
    <w:rsid w:val="00FC3B87"/>
    <w:rsid w:val="00FD4022"/>
    <w:rsid w:val="00FE5000"/>
    <w:rsid w:val="00FF1B08"/>
    <w:rsid w:val="00FF367E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7CB1"/>
  <w15:chartTrackingRefBased/>
  <w15:docId w15:val="{0F263A23-719E-406B-AD35-85B30E7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61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70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72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74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i.com/product/LM83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i.com/lit/gpn/LM8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.com/product/UCC2818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DiCecco, Raymond</dc:creator>
  <cp:keywords/>
  <dc:description/>
  <cp:lastModifiedBy>DiCecco, Raymond</cp:lastModifiedBy>
  <cp:revision>15</cp:revision>
  <dcterms:created xsi:type="dcterms:W3CDTF">2023-03-13T19:46:00Z</dcterms:created>
  <dcterms:modified xsi:type="dcterms:W3CDTF">2023-03-16T21:56:00Z</dcterms:modified>
</cp:coreProperties>
</file>