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EDA" w:rsidRPr="00365395" w:rsidRDefault="00BB0EDA">
      <w:pPr>
        <w:jc w:val="center"/>
        <w:rPr>
          <w:rStyle w:val="Emphasis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pStyle w:val="Heading1"/>
      </w:pPr>
      <w:r>
        <w:t>Texas Instruments</w:t>
      </w:r>
    </w:p>
    <w:p w:rsidR="00160DC3" w:rsidRPr="00160DC3" w:rsidRDefault="00160DC3" w:rsidP="00160DC3">
      <w:pPr>
        <w:jc w:val="center"/>
        <w:rPr>
          <w:b/>
          <w:u w:val="single"/>
        </w:rPr>
      </w:pPr>
      <w:r w:rsidRPr="00160DC3">
        <w:rPr>
          <w:b/>
          <w:u w:val="single"/>
        </w:rPr>
        <w:t>Analog EVM Test Procedure</w:t>
      </w:r>
    </w:p>
    <w:p w:rsidR="00BB0EDA" w:rsidRDefault="00BB0EDA"/>
    <w:p w:rsidR="00BB0EDA" w:rsidRDefault="009C5A9B">
      <w:pPr>
        <w:pStyle w:val="Heading1"/>
      </w:pPr>
      <w:r>
        <w:t>SR147</w:t>
      </w:r>
      <w:r w:rsidR="00BB0EDA">
        <w:t xml:space="preserve"> Test Procedure</w:t>
      </w:r>
    </w:p>
    <w:p w:rsidR="00A77E30" w:rsidRPr="00A77E30" w:rsidRDefault="009C5A9B" w:rsidP="00A77E30">
      <w:pPr>
        <w:jc w:val="center"/>
        <w:rPr>
          <w:b/>
          <w:u w:val="single"/>
        </w:rPr>
      </w:pPr>
      <w:r>
        <w:rPr>
          <w:b/>
          <w:u w:val="single"/>
        </w:rPr>
        <w:t>LMR60460QEVM</w:t>
      </w:r>
    </w:p>
    <w:p w:rsidR="00BB0EDA" w:rsidRDefault="00BB0EDA">
      <w:pPr>
        <w:rPr>
          <w:b/>
          <w:u w:val="single"/>
        </w:rPr>
      </w:pPr>
    </w:p>
    <w:p w:rsidR="00BB0EDA" w:rsidRDefault="008247DD">
      <w:pPr>
        <w:pStyle w:val="Heading1"/>
      </w:pPr>
      <w:r>
        <w:t>Rev. A</w:t>
      </w:r>
    </w:p>
    <w:p w:rsidR="00CD22AF" w:rsidRPr="00CD22AF" w:rsidRDefault="00E667CC" w:rsidP="00CD22AF">
      <w:pPr>
        <w:jc w:val="center"/>
        <w:rPr>
          <w:b/>
          <w:u w:val="single"/>
        </w:rPr>
      </w:pPr>
      <w:r>
        <w:rPr>
          <w:b/>
          <w:u w:val="single"/>
        </w:rPr>
        <w:t>0</w:t>
      </w:r>
      <w:r w:rsidR="009C5A9B">
        <w:rPr>
          <w:b/>
          <w:u w:val="single"/>
        </w:rPr>
        <w:t>6</w:t>
      </w:r>
      <w:r w:rsidR="00204386">
        <w:rPr>
          <w:b/>
          <w:u w:val="single"/>
        </w:rPr>
        <w:t>/</w:t>
      </w:r>
      <w:r w:rsidR="009C5A9B">
        <w:rPr>
          <w:b/>
          <w:u w:val="single"/>
        </w:rPr>
        <w:t>03</w:t>
      </w:r>
      <w:r w:rsidR="007642B3">
        <w:rPr>
          <w:b/>
          <w:u w:val="single"/>
        </w:rPr>
        <w:t>/20</w:t>
      </w:r>
      <w:r>
        <w:rPr>
          <w:b/>
          <w:u w:val="single"/>
        </w:rPr>
        <w:t>2</w:t>
      </w:r>
      <w:r w:rsidR="00BC5429">
        <w:rPr>
          <w:b/>
          <w:u w:val="single"/>
        </w:rPr>
        <w:t>4</w:t>
      </w: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627A4" w:rsidRDefault="00B627A4">
      <w:pPr>
        <w:rPr>
          <w:b/>
          <w:u w:val="single"/>
        </w:rPr>
      </w:pPr>
    </w:p>
    <w:p w:rsidR="00DF455A" w:rsidRDefault="00DF455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92555F" w:rsidRDefault="0092555F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  <w:r>
        <w:rPr>
          <w:b/>
          <w:u w:val="single"/>
        </w:rPr>
        <w:lastRenderedPageBreak/>
        <w:t>1.0 GENERAL</w:t>
      </w:r>
    </w:p>
    <w:p w:rsidR="00BB0EDA" w:rsidRDefault="00BB0EDA">
      <w:pPr>
        <w:rPr>
          <w:b/>
          <w:u w:val="single"/>
        </w:rPr>
      </w:pPr>
    </w:p>
    <w:p w:rsidR="00BB0EDA" w:rsidRDefault="00BB0EDA" w:rsidP="0063502C">
      <w:pPr>
        <w:numPr>
          <w:ilvl w:val="1"/>
          <w:numId w:val="18"/>
        </w:numPr>
        <w:tabs>
          <w:tab w:val="left" w:pos="720"/>
        </w:tabs>
        <w:rPr>
          <w:b/>
          <w:u w:val="single"/>
        </w:rPr>
      </w:pPr>
      <w:r>
        <w:rPr>
          <w:b/>
          <w:u w:val="single"/>
        </w:rPr>
        <w:t>PURPOSE</w:t>
      </w:r>
    </w:p>
    <w:p w:rsidR="00BB0EDA" w:rsidRDefault="00BB0EDA">
      <w:r>
        <w:tab/>
      </w:r>
    </w:p>
    <w:p w:rsidR="00BB0EDA" w:rsidRDefault="00A5212C" w:rsidP="00FE4639">
      <w:pPr>
        <w:numPr>
          <w:ilvl w:val="2"/>
          <w:numId w:val="16"/>
        </w:numPr>
      </w:pPr>
      <w:r>
        <w:t>To provide detailed instructions for testing</w:t>
      </w:r>
      <w:r w:rsidR="003868A3">
        <w:t xml:space="preserve"> </w:t>
      </w:r>
      <w:r w:rsidR="00EA0637" w:rsidRPr="00EA0637">
        <w:t>LMR60460QEVM</w:t>
      </w:r>
      <w:r w:rsidR="003868A3">
        <w:t>.</w:t>
      </w:r>
    </w:p>
    <w:p w:rsidR="00BB0EDA" w:rsidRDefault="00BB0EDA" w:rsidP="00A5212C">
      <w:pPr>
        <w:jc w:val="center"/>
      </w:pPr>
    </w:p>
    <w:p w:rsidR="00BB0EDA" w:rsidRDefault="00BB0EDA">
      <w:pPr>
        <w:rPr>
          <w:b/>
          <w:u w:val="single"/>
        </w:rPr>
      </w:pPr>
    </w:p>
    <w:p w:rsidR="00BB0EDA" w:rsidRDefault="00BB0EDA" w:rsidP="0063502C">
      <w:pPr>
        <w:numPr>
          <w:ilvl w:val="1"/>
          <w:numId w:val="16"/>
        </w:numPr>
        <w:rPr>
          <w:b/>
        </w:rPr>
      </w:pPr>
      <w:r>
        <w:rPr>
          <w:b/>
          <w:u w:val="single"/>
        </w:rPr>
        <w:t>SCOPE</w:t>
      </w:r>
    </w:p>
    <w:p w:rsidR="00BB0EDA" w:rsidRDefault="00BB0EDA">
      <w:pPr>
        <w:rPr>
          <w:b/>
        </w:rPr>
      </w:pPr>
    </w:p>
    <w:p w:rsidR="00BB0EDA" w:rsidRDefault="00527714" w:rsidP="00527714">
      <w:pPr>
        <w:ind w:left="720"/>
      </w:pPr>
      <w:r>
        <w:t xml:space="preserve">1.2.1 </w:t>
      </w:r>
      <w:r>
        <w:tab/>
      </w:r>
      <w:r w:rsidR="00BB0EDA">
        <w:t xml:space="preserve">Covers complete instructions for testing </w:t>
      </w:r>
      <w:r w:rsidR="00EA0637" w:rsidRPr="00EA0637">
        <w:t>LMR60460QEVM</w:t>
      </w:r>
      <w:r w:rsidR="00CB56DC">
        <w:t>.</w:t>
      </w:r>
    </w:p>
    <w:p w:rsidR="00CB56DC" w:rsidRDefault="00CB56DC" w:rsidP="00257E1C">
      <w:pPr>
        <w:ind w:left="1440" w:hanging="720"/>
      </w:pPr>
    </w:p>
    <w:p w:rsidR="00BB0EDA" w:rsidRDefault="00BB0EDA"/>
    <w:p w:rsidR="00BB0EDA" w:rsidRDefault="00BB0EDA" w:rsidP="0063502C">
      <w:pPr>
        <w:numPr>
          <w:ilvl w:val="1"/>
          <w:numId w:val="16"/>
        </w:numPr>
        <w:rPr>
          <w:b/>
        </w:rPr>
      </w:pPr>
      <w:r>
        <w:rPr>
          <w:b/>
          <w:u w:val="single"/>
        </w:rPr>
        <w:t>REFERENCE DOCUMENTATION</w:t>
      </w:r>
    </w:p>
    <w:p w:rsidR="00BB0EDA" w:rsidRDefault="00BB0EDA">
      <w:pPr>
        <w:rPr>
          <w:b/>
        </w:rPr>
      </w:pPr>
    </w:p>
    <w:p w:rsidR="00BB0EDA" w:rsidRDefault="00BB0EDA" w:rsidP="0063502C">
      <w:pPr>
        <w:numPr>
          <w:ilvl w:val="2"/>
          <w:numId w:val="16"/>
        </w:numPr>
        <w:tabs>
          <w:tab w:val="left" w:pos="1440"/>
        </w:tabs>
      </w:pPr>
      <w:r>
        <w:t>Schematic</w:t>
      </w:r>
      <w:r w:rsidR="009C2E58">
        <w:t>;</w:t>
      </w:r>
      <w:r>
        <w:t xml:space="preserve"> </w:t>
      </w:r>
      <w:r w:rsidR="00FE4639">
        <w:t>SR</w:t>
      </w:r>
      <w:r w:rsidR="00EA0637">
        <w:t>147</w:t>
      </w:r>
      <w:r w:rsidR="00DA54BB">
        <w:t>_</w:t>
      </w:r>
      <w:r w:rsidR="00EA0637">
        <w:t>A</w:t>
      </w:r>
      <w:r w:rsidR="00DA54BB">
        <w:t>_s</w:t>
      </w:r>
      <w:r w:rsidR="009C2E58">
        <w:t>ch</w:t>
      </w:r>
    </w:p>
    <w:p w:rsidR="00BB0EDA" w:rsidRDefault="00BB0EDA" w:rsidP="0063502C">
      <w:pPr>
        <w:numPr>
          <w:ilvl w:val="2"/>
          <w:numId w:val="16"/>
        </w:numPr>
        <w:tabs>
          <w:tab w:val="left" w:pos="1440"/>
        </w:tabs>
      </w:pPr>
      <w:r>
        <w:t>Assembly D</w:t>
      </w:r>
      <w:r w:rsidR="009C2E58">
        <w:t>rawing;</w:t>
      </w:r>
      <w:r w:rsidR="009E1635">
        <w:t xml:space="preserve"> </w:t>
      </w:r>
      <w:r w:rsidR="00FE4639">
        <w:t>S</w:t>
      </w:r>
      <w:r w:rsidR="00EA0637">
        <w:t>R147</w:t>
      </w:r>
      <w:r w:rsidR="00DA54BB">
        <w:t>_</w:t>
      </w:r>
      <w:r w:rsidR="00EA0637">
        <w:t>A</w:t>
      </w:r>
      <w:r w:rsidR="009C2E58">
        <w:t>_Ass</w:t>
      </w:r>
      <w:r w:rsidR="00DA54BB">
        <w:t>emblyRelease</w:t>
      </w:r>
    </w:p>
    <w:p w:rsidR="00BB0EDA" w:rsidRDefault="00BB0EDA" w:rsidP="008247DD">
      <w:pPr>
        <w:rPr>
          <w:b/>
        </w:rPr>
      </w:pPr>
    </w:p>
    <w:p w:rsidR="00BB0EDA" w:rsidRDefault="00BB0EDA">
      <w:pPr>
        <w:rPr>
          <w:b/>
        </w:rPr>
      </w:pPr>
      <w:r>
        <w:rPr>
          <w:b/>
        </w:rPr>
        <w:tab/>
      </w:r>
      <w:r>
        <w:rPr>
          <w:b/>
          <w:u w:val="single"/>
        </w:rPr>
        <w:t>1.4 MATERIALS</w:t>
      </w:r>
    </w:p>
    <w:p w:rsidR="00BB0EDA" w:rsidRDefault="00BB0EDA"/>
    <w:p w:rsidR="00BB0EDA" w:rsidRDefault="00BB0EDA">
      <w:r>
        <w:tab/>
        <w:t>1.4.1 Test Log attached to end of this procedure.</w:t>
      </w:r>
    </w:p>
    <w:p w:rsidR="00BB0EDA" w:rsidRDefault="00BB0EDA">
      <w:r>
        <w:tab/>
      </w:r>
    </w:p>
    <w:p w:rsidR="00BB0EDA" w:rsidRDefault="00BB0EDA">
      <w:pPr>
        <w:rPr>
          <w:b/>
          <w:u w:val="single"/>
        </w:rPr>
      </w:pPr>
      <w:r>
        <w:tab/>
      </w:r>
      <w:r>
        <w:rPr>
          <w:b/>
          <w:u w:val="single"/>
        </w:rPr>
        <w:t>1.5 DEFINITIONS</w:t>
      </w:r>
    </w:p>
    <w:p w:rsidR="00BB0EDA" w:rsidRDefault="00BB0EDA">
      <w:pPr>
        <w:rPr>
          <w:b/>
          <w:u w:val="single"/>
        </w:rPr>
      </w:pPr>
    </w:p>
    <w:p w:rsidR="008247DD" w:rsidRPr="008247DD" w:rsidRDefault="008247DD" w:rsidP="008247DD">
      <w:pPr>
        <w:pStyle w:val="ListParagraph"/>
        <w:numPr>
          <w:ilvl w:val="2"/>
          <w:numId w:val="9"/>
        </w:numPr>
        <w:spacing w:after="200" w:line="276" w:lineRule="auto"/>
        <w:contextualSpacing/>
      </w:pPr>
      <w:r w:rsidRPr="008247DD">
        <w:t>DMM is reference to Digital Multimeters</w:t>
      </w:r>
      <w:r w:rsidR="000925E2">
        <w:t>.</w:t>
      </w:r>
    </w:p>
    <w:p w:rsidR="008247DD" w:rsidRPr="008247DD" w:rsidRDefault="008247DD" w:rsidP="008247DD">
      <w:pPr>
        <w:pStyle w:val="ListParagraph"/>
        <w:numPr>
          <w:ilvl w:val="2"/>
          <w:numId w:val="9"/>
        </w:numPr>
        <w:spacing w:after="200" w:line="276" w:lineRule="auto"/>
        <w:contextualSpacing/>
      </w:pPr>
      <w:r w:rsidRPr="008247DD">
        <w:t>UUT is reference to Unit Under Test</w:t>
      </w:r>
      <w:r w:rsidR="000925E2">
        <w:t>.</w:t>
      </w:r>
    </w:p>
    <w:p w:rsidR="00BB0EDA" w:rsidRDefault="008247DD" w:rsidP="008247DD">
      <w:pPr>
        <w:pStyle w:val="ListParagraph"/>
        <w:numPr>
          <w:ilvl w:val="2"/>
          <w:numId w:val="9"/>
        </w:numPr>
        <w:spacing w:after="200" w:line="276" w:lineRule="auto"/>
        <w:contextualSpacing/>
      </w:pPr>
      <w:r w:rsidRPr="008247DD">
        <w:t>EVM is reference to Evaluation Module assembly, in this case the UUT</w:t>
      </w:r>
      <w:r w:rsidR="000925E2">
        <w:t>.</w:t>
      </w:r>
    </w:p>
    <w:p w:rsidR="00BB0EDA" w:rsidRDefault="00BB0EDA"/>
    <w:p w:rsidR="00BB0EDA" w:rsidRDefault="00BB0EDA">
      <w:pPr>
        <w:rPr>
          <w:b/>
          <w:u w:val="single"/>
        </w:rPr>
      </w:pPr>
      <w:r>
        <w:rPr>
          <w:b/>
          <w:u w:val="single"/>
        </w:rPr>
        <w:t>2.0 SAFETY</w:t>
      </w:r>
    </w:p>
    <w:p w:rsidR="00BB0EDA" w:rsidRDefault="00BB0EDA">
      <w:pPr>
        <w:rPr>
          <w:b/>
          <w:u w:val="single"/>
        </w:rPr>
      </w:pPr>
    </w:p>
    <w:p w:rsidR="00BB0EDA" w:rsidRDefault="00BB0EDA">
      <w:r>
        <w:t>2.1 Safety Glasses are to be worn.</w:t>
      </w:r>
    </w:p>
    <w:p w:rsidR="00BB0EDA" w:rsidRDefault="00BB0EDA">
      <w:r>
        <w:tab/>
      </w:r>
    </w:p>
    <w:p w:rsidR="00BB0EDA" w:rsidRDefault="00BB0EDA">
      <w:r>
        <w:t>2.2 This test must be performed by qualified personnel trained in electronics theory and</w:t>
      </w:r>
      <w:r w:rsidR="00B627A4">
        <w:t xml:space="preserve"> </w:t>
      </w:r>
      <w:r>
        <w:t>understand the risks and hazards of the assembly to be tested.</w:t>
      </w:r>
    </w:p>
    <w:p w:rsidR="00BB0EDA" w:rsidRDefault="00BB0EDA"/>
    <w:p w:rsidR="00BB0EDA" w:rsidRDefault="00BB0EDA">
      <w:r>
        <w:t>2.3 ESD precautions must be followed while handling electronic assemblies while performing this test.</w:t>
      </w:r>
    </w:p>
    <w:p w:rsidR="00BB0EDA" w:rsidRDefault="00BB0EDA"/>
    <w:p w:rsidR="00BB0EDA" w:rsidRDefault="00BB0EDA">
      <w:r>
        <w:t>2.4 Precautions should be observed to avoid touching areas of the assembly that may get hot or present a shock hazard during testing.</w:t>
      </w:r>
    </w:p>
    <w:p w:rsidR="00BB0EDA" w:rsidRDefault="00BB0EDA"/>
    <w:p w:rsidR="00BB0EDA" w:rsidRDefault="00BB0EDA">
      <w:pPr>
        <w:rPr>
          <w:b/>
          <w:u w:val="single"/>
        </w:rPr>
      </w:pPr>
      <w:r>
        <w:rPr>
          <w:b/>
          <w:u w:val="single"/>
        </w:rPr>
        <w:t>3.0 QUALITY</w:t>
      </w:r>
    </w:p>
    <w:p w:rsidR="00BB0EDA" w:rsidRDefault="00BB0EDA">
      <w:pPr>
        <w:rPr>
          <w:b/>
          <w:u w:val="single"/>
        </w:rPr>
      </w:pPr>
    </w:p>
    <w:p w:rsidR="00BB0EDA" w:rsidRDefault="00BB0EDA">
      <w:r>
        <w:t>3.</w:t>
      </w:r>
      <w:r w:rsidR="00E86553">
        <w:t>1</w:t>
      </w:r>
      <w:r>
        <w:t xml:space="preserve"> Test data </w:t>
      </w:r>
      <w:r w:rsidR="00C0185D">
        <w:t xml:space="preserve">or reports </w:t>
      </w:r>
      <w:r>
        <w:t>shall be made available upon request by Texas Instruments.</w:t>
      </w:r>
    </w:p>
    <w:p w:rsidR="00BB0EDA" w:rsidRDefault="00BB0EDA"/>
    <w:p w:rsidR="00BB0EDA" w:rsidRDefault="00BB0EDA">
      <w:pPr>
        <w:rPr>
          <w:b/>
          <w:u w:val="single"/>
        </w:rPr>
      </w:pPr>
      <w:r>
        <w:rPr>
          <w:b/>
          <w:u w:val="single"/>
        </w:rPr>
        <w:t>4.0 APPAREL</w:t>
      </w:r>
    </w:p>
    <w:p w:rsidR="00BB0EDA" w:rsidRDefault="00BB0EDA">
      <w:pPr>
        <w:rPr>
          <w:b/>
          <w:u w:val="single"/>
        </w:rPr>
      </w:pPr>
    </w:p>
    <w:p w:rsidR="00BB0EDA" w:rsidRDefault="00BB0EDA">
      <w:r>
        <w:t>4.1 Electrostatic smock</w:t>
      </w:r>
    </w:p>
    <w:p w:rsidR="00BB0EDA" w:rsidRDefault="00BB0EDA">
      <w:r>
        <w:t>4.2 Electrostatic Gloves or finger cots</w:t>
      </w:r>
    </w:p>
    <w:p w:rsidR="00BB0EDA" w:rsidRDefault="00BB0EDA">
      <w:r>
        <w:t>4.3 Safety Glasses</w:t>
      </w:r>
    </w:p>
    <w:p w:rsidR="008247DD" w:rsidRDefault="00BB0EDA">
      <w:r>
        <w:t>4.4 Ground ESD wrist strap.</w:t>
      </w:r>
    </w:p>
    <w:p w:rsidR="000925E2" w:rsidRDefault="000925E2"/>
    <w:p w:rsidR="000925E2" w:rsidRDefault="000925E2"/>
    <w:p w:rsidR="00B627A4" w:rsidRPr="009C2E58" w:rsidRDefault="00B627A4"/>
    <w:p w:rsidR="00DF455A" w:rsidRDefault="00DF455A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BB0EDA" w:rsidRDefault="00BB0EDA">
      <w:pPr>
        <w:rPr>
          <w:b/>
          <w:u w:val="single"/>
        </w:rPr>
      </w:pPr>
      <w:r>
        <w:rPr>
          <w:b/>
          <w:u w:val="single"/>
        </w:rPr>
        <w:lastRenderedPageBreak/>
        <w:t>5.0 EQUIPMENT</w:t>
      </w:r>
    </w:p>
    <w:p w:rsidR="00BB0EDA" w:rsidRDefault="00BB0EDA"/>
    <w:p w:rsidR="00BB0EDA" w:rsidRPr="009C2E58" w:rsidRDefault="00BB0EDA" w:rsidP="008247DD">
      <w:pPr>
        <w:numPr>
          <w:ilvl w:val="1"/>
          <w:numId w:val="10"/>
        </w:numPr>
        <w:rPr>
          <w:rFonts w:ascii="Calibri" w:hAnsi="Calibri"/>
        </w:rPr>
      </w:pPr>
      <w:r w:rsidRPr="009C2E58">
        <w:rPr>
          <w:rFonts w:ascii="Calibri" w:hAnsi="Calibri"/>
        </w:rPr>
        <w:t>Specify all equipment needed to perform tests.</w:t>
      </w:r>
    </w:p>
    <w:p w:rsidR="008247DD" w:rsidRPr="009C2E58" w:rsidRDefault="008247DD" w:rsidP="008247DD">
      <w:pPr>
        <w:pStyle w:val="ListParagraph"/>
        <w:spacing w:after="200" w:line="276" w:lineRule="auto"/>
        <w:ind w:left="360"/>
        <w:contextualSpacing/>
        <w:rPr>
          <w:rFonts w:ascii="Calibri" w:hAnsi="Calibri"/>
          <w:b/>
        </w:rPr>
      </w:pPr>
      <w:r w:rsidRPr="009C2E58">
        <w:rPr>
          <w:rFonts w:ascii="Calibri" w:hAnsi="Calibri"/>
        </w:rPr>
        <w:t xml:space="preserve">5.1.1      </w:t>
      </w:r>
      <w:r w:rsidRPr="009C2E58">
        <w:rPr>
          <w:rFonts w:ascii="Calibri" w:hAnsi="Calibri"/>
          <w:b/>
        </w:rPr>
        <w:t xml:space="preserve"> Power Supplies:</w:t>
      </w:r>
    </w:p>
    <w:p w:rsidR="008247DD" w:rsidRPr="00E86344" w:rsidRDefault="004F37ED" w:rsidP="008247DD">
      <w:pPr>
        <w:pStyle w:val="ListParagraph"/>
        <w:numPr>
          <w:ilvl w:val="2"/>
          <w:numId w:val="8"/>
        </w:numPr>
        <w:spacing w:after="200" w:line="276" w:lineRule="auto"/>
        <w:ind w:left="1224"/>
        <w:contextualSpacing/>
        <w:rPr>
          <w:rFonts w:asciiTheme="minorHAnsi" w:hAnsiTheme="minorHAnsi" w:cstheme="minorHAnsi"/>
        </w:rPr>
      </w:pPr>
      <w:r w:rsidRPr="00E86344">
        <w:rPr>
          <w:rFonts w:asciiTheme="minorHAnsi" w:hAnsiTheme="minorHAnsi" w:cstheme="minorHAnsi"/>
        </w:rPr>
        <w:t xml:space="preserve">50V, 4A DC Power Supply </w:t>
      </w:r>
    </w:p>
    <w:p w:rsidR="008247DD" w:rsidRPr="009C2E58" w:rsidRDefault="008247DD" w:rsidP="008247DD">
      <w:pPr>
        <w:pStyle w:val="ListParagraph"/>
        <w:spacing w:after="200" w:line="276" w:lineRule="auto"/>
        <w:ind w:left="360"/>
        <w:contextualSpacing/>
        <w:rPr>
          <w:rFonts w:ascii="Calibri" w:hAnsi="Calibri"/>
          <w:b/>
        </w:rPr>
      </w:pPr>
      <w:r w:rsidRPr="009C2E58">
        <w:rPr>
          <w:rFonts w:ascii="Calibri" w:hAnsi="Calibri"/>
        </w:rPr>
        <w:t>5.1.2</w:t>
      </w:r>
      <w:r w:rsidRPr="009C2E58">
        <w:rPr>
          <w:rFonts w:ascii="Calibri" w:hAnsi="Calibri"/>
          <w:b/>
        </w:rPr>
        <w:t xml:space="preserve">      Loads:</w:t>
      </w:r>
    </w:p>
    <w:p w:rsidR="008247DD" w:rsidRPr="009C2E58" w:rsidRDefault="00E86344" w:rsidP="008247DD">
      <w:pPr>
        <w:pStyle w:val="ListParagraph"/>
        <w:numPr>
          <w:ilvl w:val="2"/>
          <w:numId w:val="8"/>
        </w:numPr>
        <w:spacing w:after="200" w:line="276" w:lineRule="auto"/>
        <w:ind w:left="1224"/>
        <w:contextualSpacing/>
        <w:rPr>
          <w:rFonts w:ascii="Calibri" w:hAnsi="Calibri"/>
        </w:rPr>
      </w:pPr>
      <w:r>
        <w:rPr>
          <w:rFonts w:ascii="Calibri" w:hAnsi="Calibri"/>
        </w:rPr>
        <w:t>12</w:t>
      </w:r>
      <w:r w:rsidR="008247DD" w:rsidRPr="009C2E58">
        <w:rPr>
          <w:rFonts w:ascii="Calibri" w:hAnsi="Calibri"/>
        </w:rPr>
        <w:t>A capable Electronic or Resistive Load with a greater than</w:t>
      </w:r>
      <w:r w:rsidR="00C40631">
        <w:rPr>
          <w:rFonts w:ascii="Calibri" w:hAnsi="Calibri"/>
        </w:rPr>
        <w:t xml:space="preserve"> </w:t>
      </w:r>
      <w:r w:rsidR="009614C0">
        <w:rPr>
          <w:rFonts w:ascii="Calibri" w:hAnsi="Calibri"/>
        </w:rPr>
        <w:t>5</w:t>
      </w:r>
      <w:r w:rsidR="00C40631">
        <w:rPr>
          <w:rFonts w:ascii="Calibri" w:hAnsi="Calibri"/>
        </w:rPr>
        <w:t>V</w:t>
      </w:r>
      <w:r w:rsidR="008247DD" w:rsidRPr="009C2E58">
        <w:rPr>
          <w:rFonts w:ascii="Calibri" w:hAnsi="Calibri"/>
        </w:rPr>
        <w:t xml:space="preserve"> capability</w:t>
      </w:r>
    </w:p>
    <w:p w:rsidR="008247DD" w:rsidRPr="009C2E58" w:rsidRDefault="008247DD" w:rsidP="008247DD">
      <w:pPr>
        <w:pStyle w:val="ListParagraph"/>
        <w:numPr>
          <w:ilvl w:val="2"/>
          <w:numId w:val="11"/>
        </w:numPr>
        <w:spacing w:after="200" w:line="276" w:lineRule="auto"/>
        <w:contextualSpacing/>
        <w:rPr>
          <w:rFonts w:ascii="Calibri" w:hAnsi="Calibri"/>
          <w:b/>
        </w:rPr>
      </w:pPr>
      <w:r w:rsidRPr="009C2E58">
        <w:rPr>
          <w:rFonts w:ascii="Calibri" w:hAnsi="Calibri"/>
          <w:b/>
        </w:rPr>
        <w:t>Meters:</w:t>
      </w:r>
    </w:p>
    <w:p w:rsidR="008247DD" w:rsidRPr="009C2E58" w:rsidRDefault="00CA699F" w:rsidP="008247DD">
      <w:pPr>
        <w:pStyle w:val="ListParagraph"/>
        <w:numPr>
          <w:ilvl w:val="2"/>
          <w:numId w:val="8"/>
        </w:numPr>
        <w:spacing w:after="200" w:line="276" w:lineRule="auto"/>
        <w:ind w:left="1224"/>
        <w:contextualSpacing/>
        <w:rPr>
          <w:rFonts w:ascii="Calibri" w:hAnsi="Calibri"/>
        </w:rPr>
      </w:pPr>
      <w:r>
        <w:rPr>
          <w:rFonts w:ascii="Calibri" w:hAnsi="Calibri"/>
        </w:rPr>
        <w:t>Two</w:t>
      </w:r>
      <w:r w:rsidR="00D1543E">
        <w:rPr>
          <w:rFonts w:ascii="Calibri" w:hAnsi="Calibri"/>
        </w:rPr>
        <w:t xml:space="preserve"> DMM’s for </w:t>
      </w:r>
      <w:r w:rsidR="003051DB">
        <w:rPr>
          <w:rFonts w:ascii="Calibri" w:hAnsi="Calibri"/>
        </w:rPr>
        <w:t>VIN and VOUT</w:t>
      </w:r>
    </w:p>
    <w:p w:rsidR="008247DD" w:rsidRPr="009C2E58" w:rsidRDefault="008247DD" w:rsidP="008247DD">
      <w:pPr>
        <w:pStyle w:val="ListParagraph"/>
        <w:numPr>
          <w:ilvl w:val="2"/>
          <w:numId w:val="11"/>
        </w:numPr>
        <w:spacing w:after="200" w:line="276" w:lineRule="auto"/>
        <w:contextualSpacing/>
        <w:rPr>
          <w:rFonts w:ascii="Calibri" w:hAnsi="Calibri"/>
          <w:b/>
        </w:rPr>
      </w:pPr>
      <w:r w:rsidRPr="009C2E58">
        <w:rPr>
          <w:rFonts w:ascii="Calibri" w:hAnsi="Calibri"/>
          <w:b/>
        </w:rPr>
        <w:t>Test Leads and other cabling:</w:t>
      </w:r>
    </w:p>
    <w:p w:rsidR="00106EB5" w:rsidRDefault="00106EB5" w:rsidP="008247DD">
      <w:pPr>
        <w:pStyle w:val="ListParagraph"/>
        <w:spacing w:after="200" w:line="276" w:lineRule="auto"/>
        <w:contextualSpacing/>
        <w:rPr>
          <w:rFonts w:ascii="Calibri" w:hAnsi="Calibri" w:cs="Arial"/>
        </w:rPr>
      </w:pPr>
      <w:r>
        <w:rPr>
          <w:rFonts w:ascii="Calibri" w:hAnsi="Calibri"/>
        </w:rPr>
        <w:t>Input and output t</w:t>
      </w:r>
      <w:r w:rsidR="008247DD" w:rsidRPr="009C2E58">
        <w:rPr>
          <w:rFonts w:ascii="Calibri" w:hAnsi="Calibri" w:cs="Arial"/>
        </w:rPr>
        <w:t xml:space="preserve">erminal blocks can accept up to </w:t>
      </w:r>
      <w:r>
        <w:rPr>
          <w:rFonts w:ascii="Calibri" w:hAnsi="Calibri" w:cs="Arial"/>
        </w:rPr>
        <w:t>20</w:t>
      </w:r>
      <w:r w:rsidR="008247DD" w:rsidRPr="009C2E58">
        <w:rPr>
          <w:rFonts w:ascii="Calibri" w:hAnsi="Calibri" w:cs="Arial"/>
        </w:rPr>
        <w:t>-AWG wire.</w:t>
      </w:r>
      <w:r>
        <w:rPr>
          <w:rFonts w:ascii="Calibri" w:hAnsi="Calibri" w:cs="Arial"/>
        </w:rPr>
        <w:t xml:space="preserve"> </w:t>
      </w:r>
    </w:p>
    <w:p w:rsidR="00BB0EDA" w:rsidRDefault="009A1EC3">
      <w:pPr>
        <w:rPr>
          <w:b/>
          <w:u w:val="single"/>
        </w:rPr>
      </w:pPr>
      <w:r>
        <w:rPr>
          <w:b/>
          <w:u w:val="single"/>
        </w:rPr>
        <w:t>6</w:t>
      </w:r>
      <w:r w:rsidR="00BB0EDA">
        <w:rPr>
          <w:b/>
          <w:u w:val="single"/>
        </w:rPr>
        <w:t>.0 EQUIPMENT SETUP</w:t>
      </w:r>
    </w:p>
    <w:p w:rsidR="00BB0EDA" w:rsidRDefault="00BB0EDA">
      <w:pPr>
        <w:rPr>
          <w:b/>
          <w:u w:val="single"/>
        </w:rPr>
      </w:pPr>
    </w:p>
    <w:p w:rsidR="00BB0EDA" w:rsidRDefault="00740BFC">
      <w:r>
        <w:t>6.1 Connection</w:t>
      </w:r>
      <w:r w:rsidR="008247DD">
        <w:t xml:space="preserve"> diagram</w:t>
      </w:r>
    </w:p>
    <w:p w:rsidR="0092555F" w:rsidRDefault="000925E2">
      <w:r>
        <w:object w:dxaOrig="5498" w:dyaOrig="28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95pt;height:158.4pt" o:ole="">
            <v:imagedata r:id="rId8" o:title=""/>
          </v:shape>
          <o:OLEObject Type="Embed" ProgID="Visio.Drawing.11" ShapeID="_x0000_i1025" DrawAspect="Content" ObjectID="_1811323475" r:id="rId9"/>
        </w:object>
      </w:r>
    </w:p>
    <w:p w:rsidR="001E5FE0" w:rsidRDefault="001E5FE0"/>
    <w:p w:rsidR="00BB0EDA" w:rsidRPr="000925E2" w:rsidRDefault="00740BFC">
      <w:pPr>
        <w:rPr>
          <w:b/>
        </w:rPr>
      </w:pPr>
      <w:r>
        <w:t xml:space="preserve">6.2 </w:t>
      </w:r>
      <w:r w:rsidRPr="000925E2">
        <w:rPr>
          <w:b/>
        </w:rPr>
        <w:t>Board</w:t>
      </w:r>
      <w:r w:rsidR="008247DD" w:rsidRPr="000925E2">
        <w:rPr>
          <w:b/>
        </w:rPr>
        <w:t xml:space="preserve"> Photo</w:t>
      </w:r>
    </w:p>
    <w:p w:rsidR="000925E2" w:rsidRDefault="000925E2"/>
    <w:p w:rsidR="00C96AB2" w:rsidRDefault="006F0AE0">
      <w:pPr>
        <w:rPr>
          <w:noProof/>
          <w:lang w:eastAsia="en-US"/>
        </w:rPr>
      </w:pPr>
      <w:r>
        <w:rPr>
          <w:noProof/>
        </w:rPr>
        <w:t xml:space="preserve"> </w:t>
      </w:r>
      <w:r w:rsidR="00BC5429">
        <w:rPr>
          <w:noProof/>
        </w:rPr>
        <w:t xml:space="preserve"> </w:t>
      </w:r>
      <w:r w:rsidR="005971B0">
        <w:rPr>
          <w:noProof/>
        </w:rPr>
        <w:drawing>
          <wp:inline distT="0" distB="0" distL="0" distR="0" wp14:anchorId="573CCD42" wp14:editId="1869F3B2">
            <wp:extent cx="3516923" cy="3511224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36407" cy="3530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40631" w:rsidRDefault="00C40631">
      <w:pPr>
        <w:rPr>
          <w:noProof/>
          <w:lang w:eastAsia="en-US"/>
        </w:rPr>
      </w:pPr>
    </w:p>
    <w:p w:rsidR="00BB0EDA" w:rsidRDefault="00BB0EDA" w:rsidP="008247DD">
      <w:pPr>
        <w:numPr>
          <w:ilvl w:val="0"/>
          <w:numId w:val="12"/>
        </w:numPr>
        <w:rPr>
          <w:b/>
          <w:u w:val="single"/>
        </w:rPr>
      </w:pPr>
      <w:r>
        <w:rPr>
          <w:b/>
          <w:u w:val="single"/>
        </w:rPr>
        <w:t>PROCEDURE</w:t>
      </w:r>
    </w:p>
    <w:p w:rsidR="006E424C" w:rsidRPr="00F24FD2" w:rsidRDefault="008247DD" w:rsidP="006E424C">
      <w:pPr>
        <w:pStyle w:val="ListParagraph"/>
        <w:numPr>
          <w:ilvl w:val="1"/>
          <w:numId w:val="12"/>
        </w:numPr>
        <w:spacing w:after="200" w:line="276" w:lineRule="auto"/>
        <w:contextualSpacing/>
      </w:pPr>
      <w:r w:rsidRPr="00F24FD2">
        <w:t xml:space="preserve">Connect the input power supply </w:t>
      </w:r>
      <w:r w:rsidR="006E424C" w:rsidRPr="00F24FD2">
        <w:t>as below:</w:t>
      </w:r>
    </w:p>
    <w:p w:rsidR="006E424C" w:rsidRPr="00F24FD2" w:rsidRDefault="00A25F8E" w:rsidP="006E424C">
      <w:pPr>
        <w:pStyle w:val="ListParagraph"/>
        <w:numPr>
          <w:ilvl w:val="2"/>
          <w:numId w:val="12"/>
        </w:numPr>
        <w:spacing w:after="200" w:line="276" w:lineRule="auto"/>
        <w:contextualSpacing/>
      </w:pPr>
      <w:r>
        <w:t>Positive terminal to</w:t>
      </w:r>
      <w:r w:rsidR="00C726AC">
        <w:t xml:space="preserve"> </w:t>
      </w:r>
      <w:r w:rsidR="00A73B46">
        <w:t>TP2</w:t>
      </w:r>
      <w:r w:rsidR="009A1EC3">
        <w:t xml:space="preserve"> </w:t>
      </w:r>
      <w:r w:rsidR="006E424C" w:rsidRPr="00F24FD2">
        <w:t xml:space="preserve">labeled </w:t>
      </w:r>
      <w:r w:rsidR="003051DB" w:rsidRPr="00F24FD2">
        <w:t>VIN</w:t>
      </w:r>
      <w:r w:rsidR="00A73B46">
        <w:t>_EMI</w:t>
      </w:r>
      <w:r w:rsidR="00B627A4">
        <w:t>+</w:t>
      </w:r>
      <w:r w:rsidR="001D7960">
        <w:t>.</w:t>
      </w:r>
    </w:p>
    <w:p w:rsidR="006E424C" w:rsidRPr="00F24FD2" w:rsidRDefault="00A25F8E" w:rsidP="006E424C">
      <w:pPr>
        <w:pStyle w:val="ListParagraph"/>
        <w:numPr>
          <w:ilvl w:val="2"/>
          <w:numId w:val="12"/>
        </w:numPr>
        <w:spacing w:after="200" w:line="276" w:lineRule="auto"/>
        <w:contextualSpacing/>
      </w:pPr>
      <w:r>
        <w:t xml:space="preserve">Negative terminal </w:t>
      </w:r>
      <w:r w:rsidR="00C726AC">
        <w:t xml:space="preserve">to </w:t>
      </w:r>
      <w:r w:rsidR="00A73B46">
        <w:t>TP</w:t>
      </w:r>
      <w:r w:rsidR="00C726AC" w:rsidRPr="00F24FD2">
        <w:t xml:space="preserve">1 labeled </w:t>
      </w:r>
      <w:r w:rsidR="00B627A4">
        <w:t>VIN</w:t>
      </w:r>
      <w:r w:rsidR="00A73B46">
        <w:t>_EMI</w:t>
      </w:r>
      <w:r w:rsidR="00B627A4">
        <w:t>–</w:t>
      </w:r>
      <w:r w:rsidR="001D7960">
        <w:t>.</w:t>
      </w:r>
    </w:p>
    <w:p w:rsidR="00C726AC" w:rsidRDefault="006E424C" w:rsidP="00C726AC">
      <w:pPr>
        <w:pStyle w:val="ListParagraph"/>
        <w:numPr>
          <w:ilvl w:val="1"/>
          <w:numId w:val="12"/>
        </w:numPr>
        <w:spacing w:after="200" w:line="276" w:lineRule="auto"/>
        <w:contextualSpacing/>
      </w:pPr>
      <w:r w:rsidRPr="00F24FD2">
        <w:t>Connect the load as below:</w:t>
      </w:r>
    </w:p>
    <w:p w:rsidR="00C726AC" w:rsidRDefault="006B3984" w:rsidP="00C726AC">
      <w:pPr>
        <w:pStyle w:val="ListParagraph"/>
        <w:numPr>
          <w:ilvl w:val="2"/>
          <w:numId w:val="12"/>
        </w:numPr>
        <w:spacing w:after="200" w:line="276" w:lineRule="auto"/>
        <w:contextualSpacing/>
      </w:pPr>
      <w:r w:rsidRPr="00F24FD2">
        <w:t>Positive terminal</w:t>
      </w:r>
      <w:r w:rsidR="00A25F8E">
        <w:t xml:space="preserve"> </w:t>
      </w:r>
      <w:r w:rsidR="009A1EC3">
        <w:t xml:space="preserve">to </w:t>
      </w:r>
      <w:r w:rsidR="000E523F">
        <w:t>T</w:t>
      </w:r>
      <w:r w:rsidR="00A73B46">
        <w:t>P</w:t>
      </w:r>
      <w:r w:rsidR="000E523F">
        <w:t>1</w:t>
      </w:r>
      <w:r w:rsidR="00A73B46">
        <w:t>1</w:t>
      </w:r>
      <w:r w:rsidR="009A1EC3">
        <w:t xml:space="preserve"> </w:t>
      </w:r>
      <w:r w:rsidR="00C726AC" w:rsidRPr="00F24FD2">
        <w:t xml:space="preserve">labeled </w:t>
      </w:r>
      <w:r w:rsidRPr="00F24FD2">
        <w:t>VOUT</w:t>
      </w:r>
      <w:r w:rsidR="00B627A4">
        <w:t>+</w:t>
      </w:r>
      <w:r w:rsidR="001D7960">
        <w:t>.</w:t>
      </w:r>
    </w:p>
    <w:p w:rsidR="006B3984" w:rsidRPr="00F24FD2" w:rsidRDefault="006B3984" w:rsidP="00C726AC">
      <w:pPr>
        <w:pStyle w:val="ListParagraph"/>
        <w:numPr>
          <w:ilvl w:val="2"/>
          <w:numId w:val="12"/>
        </w:numPr>
        <w:spacing w:after="200" w:line="276" w:lineRule="auto"/>
        <w:contextualSpacing/>
      </w:pPr>
      <w:r w:rsidRPr="00F24FD2">
        <w:t>Negative terminal</w:t>
      </w:r>
      <w:r w:rsidR="00A25F8E">
        <w:t xml:space="preserve"> </w:t>
      </w:r>
      <w:r w:rsidR="00C726AC">
        <w:t xml:space="preserve">to </w:t>
      </w:r>
      <w:r w:rsidR="00B944C3">
        <w:t>T</w:t>
      </w:r>
      <w:r w:rsidR="00A73B46">
        <w:t>P10</w:t>
      </w:r>
      <w:r w:rsidR="009A1EC3">
        <w:t xml:space="preserve"> </w:t>
      </w:r>
      <w:r w:rsidR="00C726AC" w:rsidRPr="00F24FD2">
        <w:t xml:space="preserve">labeled </w:t>
      </w:r>
      <w:r w:rsidR="00B627A4">
        <w:t>VOUT–</w:t>
      </w:r>
      <w:r w:rsidR="001D7960">
        <w:t>.</w:t>
      </w:r>
    </w:p>
    <w:p w:rsidR="006E424C" w:rsidRPr="00F24FD2" w:rsidRDefault="006E424C" w:rsidP="006E424C">
      <w:pPr>
        <w:pStyle w:val="ListParagraph"/>
        <w:numPr>
          <w:ilvl w:val="1"/>
          <w:numId w:val="12"/>
        </w:numPr>
        <w:spacing w:after="200" w:line="276" w:lineRule="auto"/>
        <w:contextualSpacing/>
      </w:pPr>
      <w:r w:rsidRPr="00F24FD2">
        <w:t>Connect the DMMs as below:</w:t>
      </w:r>
    </w:p>
    <w:p w:rsidR="006B3984" w:rsidRPr="00F24FD2" w:rsidRDefault="006B3984" w:rsidP="006B3984">
      <w:pPr>
        <w:pStyle w:val="ListParagraph"/>
        <w:numPr>
          <w:ilvl w:val="2"/>
          <w:numId w:val="12"/>
        </w:numPr>
        <w:spacing w:after="200" w:line="276" w:lineRule="auto"/>
        <w:contextualSpacing/>
      </w:pPr>
      <w:r w:rsidRPr="00F24FD2">
        <w:t xml:space="preserve">Connect one DMM positive terminal to </w:t>
      </w:r>
      <w:r w:rsidR="00A73B46">
        <w:t xml:space="preserve">TP2 </w:t>
      </w:r>
      <w:r w:rsidR="00A73B46" w:rsidRPr="00F24FD2">
        <w:t>labeled VIN</w:t>
      </w:r>
      <w:r w:rsidR="00A73B46">
        <w:t xml:space="preserve">_EMI+ </w:t>
      </w:r>
      <w:r w:rsidRPr="00F24FD2">
        <w:t xml:space="preserve">and the negative terminal to </w:t>
      </w:r>
      <w:r w:rsidR="00A73B46">
        <w:t>TP</w:t>
      </w:r>
      <w:r w:rsidR="00A73B46" w:rsidRPr="00F24FD2">
        <w:t xml:space="preserve">1 labeled </w:t>
      </w:r>
      <w:r w:rsidR="00A73B46">
        <w:t>VIN_EMI–.</w:t>
      </w:r>
    </w:p>
    <w:p w:rsidR="006B3984" w:rsidRPr="00F24FD2" w:rsidRDefault="006B3984" w:rsidP="006B3984">
      <w:pPr>
        <w:pStyle w:val="ListParagraph"/>
        <w:numPr>
          <w:ilvl w:val="2"/>
          <w:numId w:val="12"/>
        </w:numPr>
        <w:spacing w:after="200" w:line="276" w:lineRule="auto"/>
        <w:contextualSpacing/>
      </w:pPr>
      <w:r w:rsidRPr="00F24FD2">
        <w:t xml:space="preserve">Connect one DMM positive terminal to </w:t>
      </w:r>
      <w:r w:rsidR="00A73B46">
        <w:t xml:space="preserve">TP11 </w:t>
      </w:r>
      <w:r w:rsidR="00A73B46" w:rsidRPr="00F24FD2">
        <w:t>labeled VOUT</w:t>
      </w:r>
      <w:r w:rsidR="00A73B46">
        <w:t xml:space="preserve">+ </w:t>
      </w:r>
      <w:r w:rsidR="00C726AC" w:rsidRPr="00F24FD2">
        <w:t xml:space="preserve">and the negative terminal to </w:t>
      </w:r>
      <w:r w:rsidR="00A73B46">
        <w:t xml:space="preserve">TP10 </w:t>
      </w:r>
      <w:r w:rsidR="00A73B46" w:rsidRPr="00F24FD2">
        <w:t xml:space="preserve">labeled </w:t>
      </w:r>
      <w:r w:rsidR="00A73B46">
        <w:t>VOUT–.</w:t>
      </w:r>
    </w:p>
    <w:p w:rsidR="006E424C" w:rsidRPr="00F24FD2" w:rsidRDefault="006E424C" w:rsidP="006E424C">
      <w:pPr>
        <w:pStyle w:val="ListParagraph"/>
        <w:numPr>
          <w:ilvl w:val="1"/>
          <w:numId w:val="12"/>
        </w:numPr>
        <w:spacing w:after="200" w:line="276" w:lineRule="auto"/>
        <w:contextualSpacing/>
      </w:pPr>
      <w:r w:rsidRPr="00F24FD2">
        <w:t>Set the Input voltage and load current on the equipment</w:t>
      </w:r>
      <w:r w:rsidR="001D7960">
        <w:t>.</w:t>
      </w:r>
    </w:p>
    <w:p w:rsidR="006E424C" w:rsidRPr="00F24FD2" w:rsidRDefault="006E424C" w:rsidP="006E424C">
      <w:pPr>
        <w:pStyle w:val="ListParagraph"/>
        <w:numPr>
          <w:ilvl w:val="1"/>
          <w:numId w:val="12"/>
        </w:numPr>
        <w:spacing w:after="200" w:line="276" w:lineRule="auto"/>
        <w:contextualSpacing/>
      </w:pPr>
      <w:r w:rsidRPr="00F24FD2">
        <w:t xml:space="preserve">Set the </w:t>
      </w:r>
      <w:r w:rsidR="00F24FD2" w:rsidRPr="00F24FD2">
        <w:t xml:space="preserve">current on the input supply to </w:t>
      </w:r>
      <w:r w:rsidR="00A73B46">
        <w:t>6</w:t>
      </w:r>
      <w:r w:rsidRPr="00F24FD2">
        <w:t>A</w:t>
      </w:r>
      <w:r w:rsidR="001D7960">
        <w:t>.</w:t>
      </w:r>
    </w:p>
    <w:p w:rsidR="008E6426" w:rsidRPr="00F24FD2" w:rsidRDefault="006E424C" w:rsidP="008E6426">
      <w:pPr>
        <w:pStyle w:val="ListParagraph"/>
        <w:numPr>
          <w:ilvl w:val="1"/>
          <w:numId w:val="12"/>
        </w:numPr>
        <w:spacing w:after="200" w:line="276" w:lineRule="auto"/>
        <w:contextualSpacing/>
      </w:pPr>
      <w:r w:rsidRPr="00F24FD2">
        <w:t xml:space="preserve">Set the Electronic Load to </w:t>
      </w:r>
      <w:r w:rsidRPr="00F47AF5">
        <w:t xml:space="preserve">Constant </w:t>
      </w:r>
      <w:r w:rsidR="00F47AF5" w:rsidRPr="00F47AF5">
        <w:t>Curr</w:t>
      </w:r>
      <w:r w:rsidR="00204386" w:rsidRPr="00F47AF5">
        <w:t>e</w:t>
      </w:r>
      <w:r w:rsidR="00F47AF5" w:rsidRPr="00F47AF5">
        <w:t>nt</w:t>
      </w:r>
      <w:r w:rsidRPr="00F24FD2">
        <w:t xml:space="preserve"> </w:t>
      </w:r>
      <w:r w:rsidR="000F26E8">
        <w:t>(CC) m</w:t>
      </w:r>
      <w:r w:rsidRPr="00F24FD2">
        <w:t>ode</w:t>
      </w:r>
      <w:r w:rsidR="001D7960">
        <w:t>.</w:t>
      </w:r>
    </w:p>
    <w:p w:rsidR="00F17353" w:rsidRPr="00B944C3" w:rsidRDefault="00B944C3" w:rsidP="00F17353">
      <w:pPr>
        <w:pStyle w:val="ListParagraph"/>
        <w:numPr>
          <w:ilvl w:val="1"/>
          <w:numId w:val="12"/>
        </w:numPr>
        <w:spacing w:after="200" w:line="276" w:lineRule="auto"/>
        <w:contextualSpacing/>
      </w:pPr>
      <w:r w:rsidRPr="00B944C3">
        <w:t>Default</w:t>
      </w:r>
      <w:r w:rsidR="00F17353" w:rsidRPr="00B944C3">
        <w:t xml:space="preserve"> switching frequency </w:t>
      </w:r>
      <w:r w:rsidRPr="00B944C3">
        <w:t xml:space="preserve">is </w:t>
      </w:r>
      <w:r w:rsidR="00A73B46">
        <w:t>400k</w:t>
      </w:r>
      <w:r w:rsidRPr="00B944C3">
        <w:t xml:space="preserve">Hz, no modifications required. </w:t>
      </w:r>
    </w:p>
    <w:p w:rsidR="00C04A53" w:rsidRPr="00F24FD2" w:rsidRDefault="00F47AF5" w:rsidP="006E424C">
      <w:pPr>
        <w:pStyle w:val="ListParagraph"/>
        <w:numPr>
          <w:ilvl w:val="1"/>
          <w:numId w:val="12"/>
        </w:numPr>
        <w:spacing w:after="200" w:line="276" w:lineRule="auto"/>
        <w:contextualSpacing/>
      </w:pPr>
      <w:r>
        <w:t xml:space="preserve">Turn on </w:t>
      </w:r>
      <w:r w:rsidR="00C04A53" w:rsidRPr="00F24FD2">
        <w:t>the input voltage</w:t>
      </w:r>
      <w:r w:rsidR="001D7960">
        <w:t>.</w:t>
      </w:r>
    </w:p>
    <w:p w:rsidR="008E6426" w:rsidRPr="002130B6" w:rsidRDefault="008E6426" w:rsidP="008E6426">
      <w:pPr>
        <w:pStyle w:val="ListParagraph"/>
        <w:numPr>
          <w:ilvl w:val="1"/>
          <w:numId w:val="12"/>
        </w:numPr>
        <w:spacing w:after="200" w:line="276" w:lineRule="auto"/>
        <w:contextualSpacing/>
      </w:pPr>
      <w:r w:rsidRPr="002130B6">
        <w:t>Enable the load current</w:t>
      </w:r>
      <w:r w:rsidR="001D7960">
        <w:t>.</w:t>
      </w:r>
    </w:p>
    <w:p w:rsidR="00C04A53" w:rsidRPr="002130B6" w:rsidRDefault="00C04A53" w:rsidP="00C04A53">
      <w:pPr>
        <w:pStyle w:val="ListParagraph"/>
        <w:numPr>
          <w:ilvl w:val="1"/>
          <w:numId w:val="12"/>
        </w:numPr>
        <w:spacing w:after="200" w:line="276" w:lineRule="auto"/>
        <w:contextualSpacing/>
      </w:pPr>
      <w:r w:rsidRPr="002130B6">
        <w:t>M</w:t>
      </w:r>
      <w:r w:rsidR="006B3984" w:rsidRPr="002130B6">
        <w:t xml:space="preserve">easure </w:t>
      </w:r>
      <w:r w:rsidR="001D7960">
        <w:t xml:space="preserve">the </w:t>
      </w:r>
      <w:r w:rsidR="006B3984" w:rsidRPr="002130B6">
        <w:t xml:space="preserve">output voltage per </w:t>
      </w:r>
      <w:r w:rsidR="001D7960">
        <w:t>Table 1</w:t>
      </w:r>
      <w:r w:rsidRPr="002130B6">
        <w:t xml:space="preserve"> below</w:t>
      </w:r>
      <w:r w:rsidR="004254C1">
        <w:t>.</w:t>
      </w:r>
    </w:p>
    <w:p w:rsidR="00420144" w:rsidRDefault="00C04A53" w:rsidP="00FE5513">
      <w:pPr>
        <w:pStyle w:val="ListParagraph"/>
        <w:numPr>
          <w:ilvl w:val="1"/>
          <w:numId w:val="12"/>
        </w:numPr>
        <w:spacing w:after="200" w:line="276" w:lineRule="auto"/>
        <w:contextualSpacing/>
      </w:pPr>
      <w:r w:rsidRPr="002130B6">
        <w:t xml:space="preserve">Repeat for </w:t>
      </w:r>
      <w:r w:rsidR="006B3984" w:rsidRPr="002130B6">
        <w:t xml:space="preserve">each </w:t>
      </w:r>
      <w:r w:rsidR="00F24FD2" w:rsidRPr="002130B6">
        <w:t>test #</w:t>
      </w:r>
      <w:r w:rsidR="00394934">
        <w:t>.</w:t>
      </w:r>
    </w:p>
    <w:p w:rsidR="00365395" w:rsidRPr="002130B6" w:rsidRDefault="00365395" w:rsidP="00365395">
      <w:pPr>
        <w:pStyle w:val="ListParagraph"/>
        <w:spacing w:after="200" w:line="276" w:lineRule="auto"/>
        <w:ind w:left="1080"/>
        <w:contextualSpacing/>
      </w:pPr>
    </w:p>
    <w:p w:rsidR="007A27E0" w:rsidRDefault="007A27E0" w:rsidP="007A27E0">
      <w:pPr>
        <w:numPr>
          <w:ilvl w:val="0"/>
          <w:numId w:val="12"/>
        </w:numPr>
        <w:tabs>
          <w:tab w:val="left" w:pos="396"/>
        </w:tabs>
        <w:rPr>
          <w:b/>
          <w:u w:val="single"/>
        </w:rPr>
      </w:pPr>
      <w:r w:rsidRPr="002130B6">
        <w:rPr>
          <w:b/>
          <w:u w:val="single"/>
        </w:rPr>
        <w:t xml:space="preserve">Table 1 </w:t>
      </w:r>
      <w:r w:rsidR="00A73B46" w:rsidRPr="00A73B46">
        <w:rPr>
          <w:b/>
          <w:u w:val="single"/>
        </w:rPr>
        <w:t xml:space="preserve">LMR60460QEVM </w:t>
      </w:r>
      <w:r w:rsidR="00DF455A">
        <w:rPr>
          <w:b/>
          <w:u w:val="single"/>
        </w:rPr>
        <w:t>tests</w:t>
      </w:r>
    </w:p>
    <w:p w:rsidR="004254C1" w:rsidRPr="002130B6" w:rsidRDefault="004254C1" w:rsidP="004254C1">
      <w:pPr>
        <w:tabs>
          <w:tab w:val="left" w:pos="396"/>
        </w:tabs>
        <w:rPr>
          <w:b/>
          <w:u w:val="single"/>
        </w:rPr>
      </w:pPr>
    </w:p>
    <w:tbl>
      <w:tblPr>
        <w:tblpPr w:leftFromText="180" w:rightFromText="180" w:vertAnchor="text" w:horzAnchor="margin" w:tblpXSpec="center" w:tblpY="61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4956"/>
        <w:gridCol w:w="900"/>
        <w:gridCol w:w="900"/>
        <w:gridCol w:w="1080"/>
        <w:gridCol w:w="810"/>
        <w:gridCol w:w="810"/>
        <w:gridCol w:w="810"/>
      </w:tblGrid>
      <w:tr w:rsidR="00A655E5" w:rsidRPr="002130B6" w:rsidTr="00A655E5">
        <w:trPr>
          <w:trHeight w:val="282"/>
        </w:trPr>
        <w:tc>
          <w:tcPr>
            <w:tcW w:w="439" w:type="dxa"/>
            <w:vMerge w:val="restart"/>
            <w:shd w:val="clear" w:color="auto" w:fill="D9D9D9" w:themeFill="background1" w:themeFillShade="D9"/>
            <w:vAlign w:val="center"/>
          </w:tcPr>
          <w:p w:rsidR="00A655E5" w:rsidRPr="007A4365" w:rsidRDefault="00A655E5" w:rsidP="00A655E5">
            <w:pPr>
              <w:jc w:val="center"/>
              <w:rPr>
                <w:b/>
              </w:rPr>
            </w:pPr>
            <w:r w:rsidRPr="007A4365">
              <w:rPr>
                <w:b/>
              </w:rPr>
              <w:t>#</w:t>
            </w:r>
          </w:p>
        </w:tc>
        <w:tc>
          <w:tcPr>
            <w:tcW w:w="4956" w:type="dxa"/>
            <w:vMerge w:val="restart"/>
            <w:shd w:val="clear" w:color="auto" w:fill="D9D9D9" w:themeFill="background1" w:themeFillShade="D9"/>
            <w:vAlign w:val="center"/>
          </w:tcPr>
          <w:p w:rsidR="00A655E5" w:rsidRPr="007A4365" w:rsidRDefault="00A655E5" w:rsidP="00A655E5">
            <w:pPr>
              <w:jc w:val="center"/>
              <w:rPr>
                <w:b/>
              </w:rPr>
            </w:pPr>
            <w:r w:rsidRPr="007A4365">
              <w:rPr>
                <w:b/>
              </w:rPr>
              <w:t>Test Description</w:t>
            </w:r>
          </w:p>
        </w:tc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A655E5" w:rsidRPr="007A4365" w:rsidRDefault="00A655E5" w:rsidP="00A655E5">
            <w:pPr>
              <w:jc w:val="center"/>
              <w:rPr>
                <w:b/>
              </w:rPr>
            </w:pPr>
            <w:r w:rsidRPr="007A4365">
              <w:rPr>
                <w:b/>
              </w:rPr>
              <w:t>V</w:t>
            </w:r>
            <w:r w:rsidRPr="00A655E5">
              <w:rPr>
                <w:b/>
                <w:vertAlign w:val="subscript"/>
              </w:rPr>
              <w:t>IN</w:t>
            </w:r>
          </w:p>
        </w:tc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A655E5" w:rsidRPr="007A4365" w:rsidRDefault="00A655E5" w:rsidP="00A655E5">
            <w:pPr>
              <w:jc w:val="center"/>
              <w:rPr>
                <w:b/>
              </w:rPr>
            </w:pPr>
            <w:r w:rsidRPr="007A4365">
              <w:rPr>
                <w:b/>
              </w:rPr>
              <w:t>V</w:t>
            </w:r>
            <w:r w:rsidRPr="00A655E5">
              <w:rPr>
                <w:b/>
                <w:vertAlign w:val="subscript"/>
              </w:rPr>
              <w:t>OUT</w:t>
            </w:r>
          </w:p>
        </w:tc>
        <w:tc>
          <w:tcPr>
            <w:tcW w:w="1080" w:type="dxa"/>
            <w:vMerge w:val="restart"/>
            <w:shd w:val="clear" w:color="auto" w:fill="D9D9D9" w:themeFill="background1" w:themeFillShade="D9"/>
            <w:vAlign w:val="center"/>
          </w:tcPr>
          <w:p w:rsidR="00A655E5" w:rsidRPr="007A4365" w:rsidRDefault="00A655E5" w:rsidP="00A655E5">
            <w:pPr>
              <w:jc w:val="center"/>
              <w:rPr>
                <w:b/>
              </w:rPr>
            </w:pPr>
            <w:r w:rsidRPr="007A4365">
              <w:rPr>
                <w:b/>
              </w:rPr>
              <w:t>F</w:t>
            </w:r>
            <w:r w:rsidRPr="00A655E5">
              <w:rPr>
                <w:b/>
                <w:vertAlign w:val="subscript"/>
              </w:rPr>
              <w:t>SW</w:t>
            </w:r>
          </w:p>
        </w:tc>
        <w:tc>
          <w:tcPr>
            <w:tcW w:w="810" w:type="dxa"/>
            <w:vMerge w:val="restart"/>
            <w:shd w:val="clear" w:color="auto" w:fill="D9D9D9" w:themeFill="background1" w:themeFillShade="D9"/>
            <w:vAlign w:val="center"/>
          </w:tcPr>
          <w:p w:rsidR="00A655E5" w:rsidRPr="007A4365" w:rsidRDefault="00E13635" w:rsidP="00A655E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E13635">
              <w:rPr>
                <w:b/>
                <w:vertAlign w:val="subscript"/>
              </w:rPr>
              <w:t>OUT</w:t>
            </w:r>
          </w:p>
        </w:tc>
        <w:tc>
          <w:tcPr>
            <w:tcW w:w="1620" w:type="dxa"/>
            <w:gridSpan w:val="2"/>
            <w:shd w:val="clear" w:color="auto" w:fill="D9D9D9" w:themeFill="background1" w:themeFillShade="D9"/>
          </w:tcPr>
          <w:p w:rsidR="00A655E5" w:rsidRPr="007A4365" w:rsidRDefault="00A655E5" w:rsidP="00A655E5">
            <w:pPr>
              <w:jc w:val="center"/>
              <w:rPr>
                <w:b/>
              </w:rPr>
            </w:pPr>
            <w:r w:rsidRPr="007A4365">
              <w:rPr>
                <w:b/>
              </w:rPr>
              <w:t>V</w:t>
            </w:r>
            <w:r w:rsidRPr="00A655E5">
              <w:rPr>
                <w:b/>
                <w:vertAlign w:val="subscript"/>
              </w:rPr>
              <w:t>OUT</w:t>
            </w:r>
          </w:p>
        </w:tc>
      </w:tr>
      <w:tr w:rsidR="00A655E5" w:rsidRPr="002130B6" w:rsidTr="00A655E5">
        <w:trPr>
          <w:trHeight w:val="282"/>
        </w:trPr>
        <w:tc>
          <w:tcPr>
            <w:tcW w:w="439" w:type="dxa"/>
            <w:vMerge/>
            <w:shd w:val="clear" w:color="auto" w:fill="D9D9D9" w:themeFill="background1" w:themeFillShade="D9"/>
          </w:tcPr>
          <w:p w:rsidR="00A655E5" w:rsidRPr="007A4365" w:rsidRDefault="00A655E5" w:rsidP="00A655E5">
            <w:pPr>
              <w:jc w:val="center"/>
              <w:rPr>
                <w:b/>
              </w:rPr>
            </w:pPr>
          </w:p>
        </w:tc>
        <w:tc>
          <w:tcPr>
            <w:tcW w:w="4956" w:type="dxa"/>
            <w:vMerge/>
            <w:shd w:val="clear" w:color="auto" w:fill="D9D9D9" w:themeFill="background1" w:themeFillShade="D9"/>
          </w:tcPr>
          <w:p w:rsidR="00A655E5" w:rsidRPr="007A4365" w:rsidRDefault="00A655E5" w:rsidP="00A655E5">
            <w:pPr>
              <w:jc w:val="center"/>
              <w:rPr>
                <w:b/>
              </w:rPr>
            </w:pPr>
          </w:p>
        </w:tc>
        <w:tc>
          <w:tcPr>
            <w:tcW w:w="900" w:type="dxa"/>
            <w:vMerge/>
            <w:shd w:val="clear" w:color="auto" w:fill="D9D9D9" w:themeFill="background1" w:themeFillShade="D9"/>
          </w:tcPr>
          <w:p w:rsidR="00A655E5" w:rsidRPr="007A4365" w:rsidRDefault="00A655E5" w:rsidP="00A655E5">
            <w:pPr>
              <w:jc w:val="center"/>
              <w:rPr>
                <w:b/>
              </w:rPr>
            </w:pPr>
          </w:p>
        </w:tc>
        <w:tc>
          <w:tcPr>
            <w:tcW w:w="900" w:type="dxa"/>
            <w:vMerge/>
            <w:shd w:val="clear" w:color="auto" w:fill="D9D9D9" w:themeFill="background1" w:themeFillShade="D9"/>
          </w:tcPr>
          <w:p w:rsidR="00A655E5" w:rsidRPr="007A4365" w:rsidRDefault="00A655E5" w:rsidP="00A655E5">
            <w:pPr>
              <w:jc w:val="center"/>
              <w:rPr>
                <w:b/>
              </w:rPr>
            </w:pPr>
          </w:p>
        </w:tc>
        <w:tc>
          <w:tcPr>
            <w:tcW w:w="1080" w:type="dxa"/>
            <w:vMerge/>
            <w:shd w:val="clear" w:color="auto" w:fill="D9D9D9" w:themeFill="background1" w:themeFillShade="D9"/>
          </w:tcPr>
          <w:p w:rsidR="00A655E5" w:rsidRPr="007A4365" w:rsidRDefault="00A655E5" w:rsidP="00A655E5">
            <w:pPr>
              <w:jc w:val="center"/>
              <w:rPr>
                <w:b/>
              </w:rPr>
            </w:pPr>
          </w:p>
        </w:tc>
        <w:tc>
          <w:tcPr>
            <w:tcW w:w="810" w:type="dxa"/>
            <w:vMerge/>
            <w:shd w:val="clear" w:color="auto" w:fill="D9D9D9" w:themeFill="background1" w:themeFillShade="D9"/>
          </w:tcPr>
          <w:p w:rsidR="00A655E5" w:rsidRPr="007A4365" w:rsidRDefault="00A655E5" w:rsidP="00A655E5">
            <w:pPr>
              <w:jc w:val="center"/>
              <w:rPr>
                <w:b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A655E5" w:rsidRPr="00A655E5" w:rsidRDefault="00A655E5" w:rsidP="00A655E5">
            <w:pPr>
              <w:jc w:val="center"/>
              <w:rPr>
                <w:b/>
              </w:rPr>
            </w:pPr>
            <w:r w:rsidRPr="00A655E5">
              <w:rPr>
                <w:b/>
              </w:rPr>
              <w:t>Min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A655E5" w:rsidRPr="00A655E5" w:rsidRDefault="00A655E5" w:rsidP="00A655E5">
            <w:pPr>
              <w:jc w:val="center"/>
              <w:rPr>
                <w:b/>
              </w:rPr>
            </w:pPr>
            <w:r w:rsidRPr="00A655E5">
              <w:rPr>
                <w:b/>
              </w:rPr>
              <w:t>Max</w:t>
            </w:r>
          </w:p>
        </w:tc>
      </w:tr>
      <w:tr w:rsidR="0035495F" w:rsidRPr="002130B6" w:rsidTr="00A655E5">
        <w:trPr>
          <w:trHeight w:val="479"/>
        </w:trPr>
        <w:tc>
          <w:tcPr>
            <w:tcW w:w="439" w:type="dxa"/>
          </w:tcPr>
          <w:p w:rsidR="0035495F" w:rsidRPr="004254C1" w:rsidRDefault="006F0AE0" w:rsidP="0035495F">
            <w:pPr>
              <w:spacing w:before="12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956" w:type="dxa"/>
          </w:tcPr>
          <w:p w:rsidR="0035495F" w:rsidRPr="00365395" w:rsidRDefault="0035495F" w:rsidP="0035495F">
            <w:pPr>
              <w:spacing w:before="120"/>
            </w:pPr>
            <w:r>
              <w:t>V</w:t>
            </w:r>
            <w:r>
              <w:rPr>
                <w:vertAlign w:val="subscript"/>
              </w:rPr>
              <w:t>IN</w:t>
            </w:r>
            <w:r>
              <w:t xml:space="preserve"> = </w:t>
            </w:r>
            <w:r w:rsidR="00BA0522">
              <w:t>12</w:t>
            </w:r>
            <w:r w:rsidRPr="00365395">
              <w:t xml:space="preserve">V, </w:t>
            </w:r>
            <w:r>
              <w:t>V</w:t>
            </w:r>
            <w:r w:rsidRPr="000F26E8">
              <w:rPr>
                <w:vertAlign w:val="subscript"/>
              </w:rPr>
              <w:t>OUT</w:t>
            </w:r>
            <w:r>
              <w:t xml:space="preserve"> = 5</w:t>
            </w:r>
            <w:r w:rsidRPr="00365395">
              <w:t>V, F</w:t>
            </w:r>
            <w:r w:rsidRPr="004254C1">
              <w:rPr>
                <w:vertAlign w:val="subscript"/>
              </w:rPr>
              <w:t>SW</w:t>
            </w:r>
            <w:r w:rsidRPr="00365395">
              <w:t xml:space="preserve"> = </w:t>
            </w:r>
            <w:r w:rsidR="006F0AE0">
              <w:t>400k</w:t>
            </w:r>
            <w:r w:rsidRPr="00365395">
              <w:t>Hz, I</w:t>
            </w:r>
            <w:r w:rsidRPr="004254C1">
              <w:rPr>
                <w:vertAlign w:val="subscript"/>
              </w:rPr>
              <w:t>OUT</w:t>
            </w:r>
            <w:r w:rsidRPr="00365395">
              <w:t xml:space="preserve"> = </w:t>
            </w:r>
            <w:r w:rsidR="006F0AE0">
              <w:t>6</w:t>
            </w:r>
            <w:r w:rsidRPr="00365395">
              <w:t>A</w:t>
            </w:r>
          </w:p>
        </w:tc>
        <w:tc>
          <w:tcPr>
            <w:tcW w:w="900" w:type="dxa"/>
          </w:tcPr>
          <w:p w:rsidR="0035495F" w:rsidRPr="0035495F" w:rsidRDefault="0035495F" w:rsidP="0035495F">
            <w:pPr>
              <w:spacing w:before="120"/>
              <w:jc w:val="center"/>
            </w:pPr>
            <w:r w:rsidRPr="0035495F">
              <w:t>12V</w:t>
            </w:r>
          </w:p>
        </w:tc>
        <w:tc>
          <w:tcPr>
            <w:tcW w:w="900" w:type="dxa"/>
          </w:tcPr>
          <w:p w:rsidR="0035495F" w:rsidRDefault="0035495F" w:rsidP="0035495F">
            <w:pPr>
              <w:spacing w:before="120"/>
              <w:jc w:val="center"/>
            </w:pPr>
            <w:r>
              <w:t>5V</w:t>
            </w:r>
          </w:p>
        </w:tc>
        <w:tc>
          <w:tcPr>
            <w:tcW w:w="1080" w:type="dxa"/>
          </w:tcPr>
          <w:p w:rsidR="0035495F" w:rsidRPr="00365395" w:rsidRDefault="006F0AE0" w:rsidP="0035495F">
            <w:pPr>
              <w:spacing w:before="120"/>
              <w:jc w:val="center"/>
            </w:pPr>
            <w:r>
              <w:t>400k</w:t>
            </w:r>
            <w:r w:rsidRPr="00365395">
              <w:t>Hz</w:t>
            </w:r>
          </w:p>
        </w:tc>
        <w:tc>
          <w:tcPr>
            <w:tcW w:w="810" w:type="dxa"/>
          </w:tcPr>
          <w:p w:rsidR="0035495F" w:rsidRPr="002130B6" w:rsidRDefault="006F0AE0" w:rsidP="0035495F">
            <w:pPr>
              <w:spacing w:before="120"/>
              <w:jc w:val="center"/>
            </w:pPr>
            <w:r>
              <w:t>6</w:t>
            </w:r>
            <w:r w:rsidR="0035495F">
              <w:t>A</w:t>
            </w:r>
          </w:p>
        </w:tc>
        <w:tc>
          <w:tcPr>
            <w:tcW w:w="810" w:type="dxa"/>
          </w:tcPr>
          <w:p w:rsidR="0035495F" w:rsidRPr="002130B6" w:rsidRDefault="0035495F" w:rsidP="0035495F">
            <w:pPr>
              <w:spacing w:before="120"/>
              <w:jc w:val="center"/>
            </w:pPr>
            <w:r>
              <w:t>4.9V</w:t>
            </w:r>
          </w:p>
        </w:tc>
        <w:tc>
          <w:tcPr>
            <w:tcW w:w="810" w:type="dxa"/>
          </w:tcPr>
          <w:p w:rsidR="0035495F" w:rsidRPr="002130B6" w:rsidRDefault="0035495F" w:rsidP="0035495F">
            <w:pPr>
              <w:spacing w:before="120"/>
              <w:jc w:val="center"/>
            </w:pPr>
            <w:r>
              <w:t>5.1V</w:t>
            </w:r>
          </w:p>
        </w:tc>
      </w:tr>
      <w:tr w:rsidR="0035495F" w:rsidRPr="002130B6" w:rsidTr="00A655E5">
        <w:trPr>
          <w:trHeight w:val="443"/>
        </w:trPr>
        <w:tc>
          <w:tcPr>
            <w:tcW w:w="439" w:type="dxa"/>
          </w:tcPr>
          <w:p w:rsidR="0035495F" w:rsidRPr="004254C1" w:rsidRDefault="006F0AE0" w:rsidP="0035495F">
            <w:pPr>
              <w:spacing w:before="12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956" w:type="dxa"/>
          </w:tcPr>
          <w:p w:rsidR="0035495F" w:rsidRPr="00365395" w:rsidRDefault="0035495F" w:rsidP="0035495F">
            <w:pPr>
              <w:spacing w:before="120"/>
            </w:pPr>
            <w:r>
              <w:t>V</w:t>
            </w:r>
            <w:r>
              <w:rPr>
                <w:vertAlign w:val="subscript"/>
              </w:rPr>
              <w:t>IN</w:t>
            </w:r>
            <w:r>
              <w:t xml:space="preserve"> = </w:t>
            </w:r>
            <w:r w:rsidR="00F22EB5">
              <w:t>24</w:t>
            </w:r>
            <w:r w:rsidRPr="00365395">
              <w:t xml:space="preserve">V, </w:t>
            </w:r>
            <w:r>
              <w:t>V</w:t>
            </w:r>
            <w:r w:rsidRPr="000F26E8">
              <w:rPr>
                <w:vertAlign w:val="subscript"/>
              </w:rPr>
              <w:t>OUT</w:t>
            </w:r>
            <w:r>
              <w:t xml:space="preserve"> = </w:t>
            </w:r>
            <w:r w:rsidR="00BA0522">
              <w:t>5</w:t>
            </w:r>
            <w:r w:rsidRPr="00365395">
              <w:t>V, F</w:t>
            </w:r>
            <w:r w:rsidRPr="004254C1">
              <w:rPr>
                <w:vertAlign w:val="subscript"/>
              </w:rPr>
              <w:t>SW</w:t>
            </w:r>
            <w:r w:rsidRPr="00365395">
              <w:t xml:space="preserve"> = </w:t>
            </w:r>
            <w:r w:rsidR="006F0AE0">
              <w:t>400k</w:t>
            </w:r>
            <w:r w:rsidRPr="00365395">
              <w:t>Hz, I</w:t>
            </w:r>
            <w:r w:rsidRPr="004254C1">
              <w:rPr>
                <w:vertAlign w:val="subscript"/>
              </w:rPr>
              <w:t>OUT</w:t>
            </w:r>
            <w:r w:rsidRPr="00365395">
              <w:t xml:space="preserve"> = </w:t>
            </w:r>
            <w:r w:rsidR="006F0AE0">
              <w:t>6</w:t>
            </w:r>
            <w:r w:rsidRPr="00E1000D">
              <w:t>A</w:t>
            </w:r>
          </w:p>
        </w:tc>
        <w:tc>
          <w:tcPr>
            <w:tcW w:w="900" w:type="dxa"/>
          </w:tcPr>
          <w:p w:rsidR="0035495F" w:rsidRPr="0035495F" w:rsidRDefault="0035495F" w:rsidP="0035495F">
            <w:pPr>
              <w:spacing w:before="120"/>
              <w:jc w:val="center"/>
            </w:pPr>
            <w:r w:rsidRPr="0035495F">
              <w:t>24V</w:t>
            </w:r>
          </w:p>
        </w:tc>
        <w:tc>
          <w:tcPr>
            <w:tcW w:w="900" w:type="dxa"/>
          </w:tcPr>
          <w:p w:rsidR="0035495F" w:rsidRDefault="0035495F" w:rsidP="0035495F">
            <w:pPr>
              <w:spacing w:before="120"/>
              <w:jc w:val="center"/>
            </w:pPr>
            <w:r>
              <w:t>5V</w:t>
            </w:r>
          </w:p>
        </w:tc>
        <w:tc>
          <w:tcPr>
            <w:tcW w:w="1080" w:type="dxa"/>
          </w:tcPr>
          <w:p w:rsidR="0035495F" w:rsidRPr="00365395" w:rsidRDefault="006F0AE0" w:rsidP="0035495F">
            <w:pPr>
              <w:spacing w:before="120"/>
              <w:jc w:val="center"/>
            </w:pPr>
            <w:r>
              <w:t>400k</w:t>
            </w:r>
            <w:r w:rsidRPr="00365395">
              <w:t>Hz</w:t>
            </w:r>
          </w:p>
        </w:tc>
        <w:tc>
          <w:tcPr>
            <w:tcW w:w="810" w:type="dxa"/>
          </w:tcPr>
          <w:p w:rsidR="0035495F" w:rsidRPr="002130B6" w:rsidRDefault="006F0AE0" w:rsidP="0035495F">
            <w:pPr>
              <w:spacing w:before="120"/>
              <w:jc w:val="center"/>
            </w:pPr>
            <w:r>
              <w:t>6</w:t>
            </w:r>
            <w:r w:rsidR="0035495F">
              <w:t>A</w:t>
            </w:r>
          </w:p>
        </w:tc>
        <w:tc>
          <w:tcPr>
            <w:tcW w:w="810" w:type="dxa"/>
          </w:tcPr>
          <w:p w:rsidR="0035495F" w:rsidRPr="002130B6" w:rsidRDefault="0035495F" w:rsidP="0035495F">
            <w:pPr>
              <w:spacing w:before="120"/>
              <w:jc w:val="center"/>
            </w:pPr>
            <w:r>
              <w:t>4.9V</w:t>
            </w:r>
          </w:p>
        </w:tc>
        <w:tc>
          <w:tcPr>
            <w:tcW w:w="810" w:type="dxa"/>
          </w:tcPr>
          <w:p w:rsidR="0035495F" w:rsidRPr="002130B6" w:rsidRDefault="0035495F" w:rsidP="0035495F">
            <w:pPr>
              <w:spacing w:before="120"/>
              <w:jc w:val="center"/>
            </w:pPr>
            <w:r>
              <w:t>5.1V</w:t>
            </w:r>
          </w:p>
        </w:tc>
      </w:tr>
      <w:tr w:rsidR="002D6B49" w:rsidRPr="002130B6" w:rsidTr="00A655E5">
        <w:trPr>
          <w:trHeight w:val="443"/>
        </w:trPr>
        <w:tc>
          <w:tcPr>
            <w:tcW w:w="439" w:type="dxa"/>
          </w:tcPr>
          <w:p w:rsidR="002D6B49" w:rsidRPr="004254C1" w:rsidRDefault="002D6B49" w:rsidP="002D6B49">
            <w:pPr>
              <w:spacing w:before="12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956" w:type="dxa"/>
          </w:tcPr>
          <w:p w:rsidR="002D6B49" w:rsidRPr="00365395" w:rsidRDefault="002D6B49" w:rsidP="002D6B49">
            <w:pPr>
              <w:spacing w:before="120"/>
            </w:pPr>
            <w:r>
              <w:t>V</w:t>
            </w:r>
            <w:r>
              <w:rPr>
                <w:vertAlign w:val="subscript"/>
              </w:rPr>
              <w:t>IN</w:t>
            </w:r>
            <w:r>
              <w:t xml:space="preserve"> = 12</w:t>
            </w:r>
            <w:r w:rsidRPr="00365395">
              <w:t xml:space="preserve">V, </w:t>
            </w:r>
            <w:r>
              <w:t>V</w:t>
            </w:r>
            <w:r w:rsidRPr="000F26E8">
              <w:rPr>
                <w:vertAlign w:val="subscript"/>
              </w:rPr>
              <w:t>OUT</w:t>
            </w:r>
            <w:r>
              <w:t xml:space="preserve"> = 5</w:t>
            </w:r>
            <w:r w:rsidRPr="00365395">
              <w:t>V, F</w:t>
            </w:r>
            <w:r w:rsidRPr="004254C1">
              <w:rPr>
                <w:vertAlign w:val="subscript"/>
              </w:rPr>
              <w:t>SW</w:t>
            </w:r>
            <w:r w:rsidRPr="00365395">
              <w:t xml:space="preserve"> = </w:t>
            </w:r>
            <w:r>
              <w:t>400k</w:t>
            </w:r>
            <w:r w:rsidRPr="00365395">
              <w:t>Hz, I</w:t>
            </w:r>
            <w:r w:rsidRPr="004254C1">
              <w:rPr>
                <w:vertAlign w:val="subscript"/>
              </w:rPr>
              <w:t>OUT</w:t>
            </w:r>
            <w:r w:rsidRPr="00365395">
              <w:t xml:space="preserve"> = </w:t>
            </w:r>
            <w:r>
              <w:t>3</w:t>
            </w:r>
            <w:r w:rsidRPr="00365395">
              <w:t>A</w:t>
            </w:r>
          </w:p>
        </w:tc>
        <w:tc>
          <w:tcPr>
            <w:tcW w:w="900" w:type="dxa"/>
          </w:tcPr>
          <w:p w:rsidR="002D6B49" w:rsidRPr="0035495F" w:rsidRDefault="002D6B49" w:rsidP="002D6B49">
            <w:pPr>
              <w:spacing w:before="120"/>
              <w:jc w:val="center"/>
            </w:pPr>
            <w:r w:rsidRPr="0035495F">
              <w:t>12V</w:t>
            </w:r>
          </w:p>
        </w:tc>
        <w:tc>
          <w:tcPr>
            <w:tcW w:w="900" w:type="dxa"/>
          </w:tcPr>
          <w:p w:rsidR="002D6B49" w:rsidRDefault="002D6B49" w:rsidP="002D6B49">
            <w:pPr>
              <w:spacing w:before="120"/>
              <w:jc w:val="center"/>
            </w:pPr>
            <w:r>
              <w:t>5V</w:t>
            </w:r>
          </w:p>
        </w:tc>
        <w:tc>
          <w:tcPr>
            <w:tcW w:w="1080" w:type="dxa"/>
          </w:tcPr>
          <w:p w:rsidR="002D6B49" w:rsidRPr="00365395" w:rsidRDefault="002D6B49" w:rsidP="002D6B49">
            <w:pPr>
              <w:spacing w:before="120"/>
              <w:jc w:val="center"/>
            </w:pPr>
            <w:r>
              <w:t>400k</w:t>
            </w:r>
            <w:r w:rsidRPr="00365395">
              <w:t>Hz</w:t>
            </w:r>
          </w:p>
        </w:tc>
        <w:tc>
          <w:tcPr>
            <w:tcW w:w="810" w:type="dxa"/>
          </w:tcPr>
          <w:p w:rsidR="002D6B49" w:rsidRPr="002130B6" w:rsidRDefault="002D6B49" w:rsidP="002D6B49">
            <w:pPr>
              <w:spacing w:before="120"/>
              <w:jc w:val="center"/>
            </w:pPr>
            <w:r>
              <w:t>3A</w:t>
            </w:r>
          </w:p>
        </w:tc>
        <w:tc>
          <w:tcPr>
            <w:tcW w:w="810" w:type="dxa"/>
          </w:tcPr>
          <w:p w:rsidR="002D6B49" w:rsidRPr="002130B6" w:rsidRDefault="002D6B49" w:rsidP="002D6B49">
            <w:pPr>
              <w:spacing w:before="120"/>
              <w:jc w:val="center"/>
            </w:pPr>
            <w:r>
              <w:t>4.9V</w:t>
            </w:r>
          </w:p>
        </w:tc>
        <w:tc>
          <w:tcPr>
            <w:tcW w:w="810" w:type="dxa"/>
          </w:tcPr>
          <w:p w:rsidR="002D6B49" w:rsidRPr="002130B6" w:rsidRDefault="002D6B49" w:rsidP="002D6B49">
            <w:pPr>
              <w:spacing w:before="120"/>
              <w:jc w:val="center"/>
            </w:pPr>
            <w:r>
              <w:t>5.1V</w:t>
            </w:r>
          </w:p>
        </w:tc>
      </w:tr>
      <w:tr w:rsidR="002D6B49" w:rsidRPr="002130B6" w:rsidTr="00A655E5">
        <w:trPr>
          <w:trHeight w:val="443"/>
        </w:trPr>
        <w:tc>
          <w:tcPr>
            <w:tcW w:w="439" w:type="dxa"/>
          </w:tcPr>
          <w:p w:rsidR="002D6B49" w:rsidRPr="004254C1" w:rsidRDefault="002D6B49" w:rsidP="002D6B49">
            <w:pPr>
              <w:spacing w:before="12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956" w:type="dxa"/>
          </w:tcPr>
          <w:p w:rsidR="002D6B49" w:rsidRPr="00365395" w:rsidRDefault="002D6B49" w:rsidP="002D6B49">
            <w:pPr>
              <w:spacing w:before="120"/>
            </w:pPr>
            <w:r>
              <w:t>V</w:t>
            </w:r>
            <w:r>
              <w:rPr>
                <w:vertAlign w:val="subscript"/>
              </w:rPr>
              <w:t>IN</w:t>
            </w:r>
            <w:r>
              <w:t xml:space="preserve"> = 24</w:t>
            </w:r>
            <w:r w:rsidRPr="00365395">
              <w:t xml:space="preserve">V, </w:t>
            </w:r>
            <w:r>
              <w:t>V</w:t>
            </w:r>
            <w:r w:rsidRPr="000F26E8">
              <w:rPr>
                <w:vertAlign w:val="subscript"/>
              </w:rPr>
              <w:t>OUT</w:t>
            </w:r>
            <w:r>
              <w:t xml:space="preserve"> = 5</w:t>
            </w:r>
            <w:r w:rsidRPr="00365395">
              <w:t>V, F</w:t>
            </w:r>
            <w:r w:rsidRPr="004254C1">
              <w:rPr>
                <w:vertAlign w:val="subscript"/>
              </w:rPr>
              <w:t>SW</w:t>
            </w:r>
            <w:r w:rsidRPr="00365395">
              <w:t xml:space="preserve"> = </w:t>
            </w:r>
            <w:r>
              <w:t>400k</w:t>
            </w:r>
            <w:r w:rsidRPr="00365395">
              <w:t>Hz, I</w:t>
            </w:r>
            <w:r w:rsidRPr="004254C1">
              <w:rPr>
                <w:vertAlign w:val="subscript"/>
              </w:rPr>
              <w:t>OUT</w:t>
            </w:r>
            <w:r w:rsidRPr="00365395">
              <w:t xml:space="preserve"> = </w:t>
            </w:r>
            <w:r>
              <w:t>3</w:t>
            </w:r>
            <w:r w:rsidRPr="00E1000D">
              <w:t>A</w:t>
            </w:r>
          </w:p>
        </w:tc>
        <w:tc>
          <w:tcPr>
            <w:tcW w:w="900" w:type="dxa"/>
          </w:tcPr>
          <w:p w:rsidR="002D6B49" w:rsidRPr="0035495F" w:rsidRDefault="002D6B49" w:rsidP="002D6B49">
            <w:pPr>
              <w:spacing w:before="120"/>
              <w:jc w:val="center"/>
            </w:pPr>
            <w:r w:rsidRPr="0035495F">
              <w:t>24V</w:t>
            </w:r>
          </w:p>
        </w:tc>
        <w:tc>
          <w:tcPr>
            <w:tcW w:w="900" w:type="dxa"/>
          </w:tcPr>
          <w:p w:rsidR="002D6B49" w:rsidRDefault="002D6B49" w:rsidP="002D6B49">
            <w:pPr>
              <w:spacing w:before="120"/>
              <w:jc w:val="center"/>
            </w:pPr>
            <w:r>
              <w:t>5V</w:t>
            </w:r>
          </w:p>
        </w:tc>
        <w:tc>
          <w:tcPr>
            <w:tcW w:w="1080" w:type="dxa"/>
          </w:tcPr>
          <w:p w:rsidR="002D6B49" w:rsidRPr="00365395" w:rsidRDefault="002D6B49" w:rsidP="002D6B49">
            <w:pPr>
              <w:spacing w:before="120"/>
              <w:jc w:val="center"/>
            </w:pPr>
            <w:r>
              <w:t>400k</w:t>
            </w:r>
            <w:r w:rsidRPr="00365395">
              <w:t>Hz</w:t>
            </w:r>
          </w:p>
        </w:tc>
        <w:tc>
          <w:tcPr>
            <w:tcW w:w="810" w:type="dxa"/>
          </w:tcPr>
          <w:p w:rsidR="002D6B49" w:rsidRPr="002130B6" w:rsidRDefault="002D6B49" w:rsidP="002D6B49">
            <w:pPr>
              <w:spacing w:before="120"/>
              <w:jc w:val="center"/>
            </w:pPr>
            <w:r>
              <w:t>3A</w:t>
            </w:r>
          </w:p>
        </w:tc>
        <w:tc>
          <w:tcPr>
            <w:tcW w:w="810" w:type="dxa"/>
          </w:tcPr>
          <w:p w:rsidR="002D6B49" w:rsidRPr="002130B6" w:rsidRDefault="002D6B49" w:rsidP="002D6B49">
            <w:pPr>
              <w:spacing w:before="120"/>
              <w:jc w:val="center"/>
            </w:pPr>
            <w:r>
              <w:t>4.9V</w:t>
            </w:r>
          </w:p>
        </w:tc>
        <w:tc>
          <w:tcPr>
            <w:tcW w:w="810" w:type="dxa"/>
          </w:tcPr>
          <w:p w:rsidR="002D6B49" w:rsidRPr="002130B6" w:rsidRDefault="002D6B49" w:rsidP="002D6B49">
            <w:pPr>
              <w:spacing w:before="120"/>
              <w:jc w:val="center"/>
            </w:pPr>
            <w:r>
              <w:t>5.1V</w:t>
            </w:r>
          </w:p>
        </w:tc>
      </w:tr>
    </w:tbl>
    <w:p w:rsidR="0057459A" w:rsidRDefault="0057459A" w:rsidP="004254C1">
      <w:pPr>
        <w:rPr>
          <w:b/>
          <w:u w:val="single"/>
        </w:rPr>
      </w:pPr>
    </w:p>
    <w:p w:rsidR="000F26E8" w:rsidRDefault="000F26E8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BB0EDA" w:rsidRDefault="00BB0EDA" w:rsidP="009C2E58">
      <w:pPr>
        <w:numPr>
          <w:ilvl w:val="0"/>
          <w:numId w:val="12"/>
        </w:numPr>
        <w:rPr>
          <w:b/>
          <w:u w:val="single"/>
        </w:rPr>
      </w:pPr>
      <w:r>
        <w:rPr>
          <w:b/>
          <w:u w:val="single"/>
        </w:rPr>
        <w:lastRenderedPageBreak/>
        <w:t>EQUIPMENT SHUTDOWN</w:t>
      </w:r>
    </w:p>
    <w:p w:rsidR="00BB0EDA" w:rsidRDefault="00BB0EDA">
      <w:pPr>
        <w:rPr>
          <w:b/>
          <w:u w:val="single"/>
        </w:rPr>
      </w:pPr>
    </w:p>
    <w:p w:rsidR="009C2E58" w:rsidRDefault="009C2E58" w:rsidP="009C2E58">
      <w:pPr>
        <w:numPr>
          <w:ilvl w:val="1"/>
          <w:numId w:val="12"/>
        </w:numPr>
        <w:tabs>
          <w:tab w:val="left" w:pos="360"/>
          <w:tab w:val="left" w:pos="810"/>
          <w:tab w:val="left" w:pos="1440"/>
        </w:tabs>
        <w:contextualSpacing/>
      </w:pPr>
      <w:r>
        <w:t>Turn off power supply</w:t>
      </w:r>
      <w:r w:rsidR="000F26E8">
        <w:t>.</w:t>
      </w:r>
    </w:p>
    <w:p w:rsidR="009C2E58" w:rsidRDefault="009C2E58" w:rsidP="009C2E58">
      <w:pPr>
        <w:numPr>
          <w:ilvl w:val="1"/>
          <w:numId w:val="12"/>
        </w:numPr>
        <w:tabs>
          <w:tab w:val="left" w:pos="360"/>
          <w:tab w:val="left" w:pos="810"/>
          <w:tab w:val="left" w:pos="1440"/>
        </w:tabs>
        <w:contextualSpacing/>
      </w:pPr>
      <w:r>
        <w:t>Unplug all the cables going into device</w:t>
      </w:r>
      <w:r w:rsidR="000F26E8">
        <w:t>.</w:t>
      </w:r>
    </w:p>
    <w:p w:rsidR="009E1635" w:rsidRDefault="009E1635">
      <w:pPr>
        <w:rPr>
          <w:b/>
          <w:u w:val="single"/>
        </w:rPr>
      </w:pPr>
    </w:p>
    <w:p w:rsidR="00065015" w:rsidRDefault="00065015">
      <w:pPr>
        <w:rPr>
          <w:b/>
          <w:u w:val="single"/>
        </w:rPr>
      </w:pPr>
    </w:p>
    <w:p w:rsidR="00420144" w:rsidRDefault="00420144">
      <w:pPr>
        <w:rPr>
          <w:b/>
          <w:u w:val="single"/>
        </w:rPr>
      </w:pPr>
    </w:p>
    <w:p w:rsidR="00BB0EDA" w:rsidRDefault="00BB0EDA">
      <w:pPr>
        <w:rPr>
          <w:b/>
          <w:u w:val="single"/>
        </w:rPr>
      </w:pPr>
      <w:r>
        <w:rPr>
          <w:b/>
          <w:u w:val="single"/>
        </w:rPr>
        <w:t>9.0 MATERIAL DISPOSITION &amp; TRANSFER</w:t>
      </w:r>
    </w:p>
    <w:p w:rsidR="00BB0EDA" w:rsidRDefault="00BB0EDA">
      <w:pPr>
        <w:pStyle w:val="Heading2"/>
      </w:pPr>
      <w:r>
        <w:t xml:space="preserve"> 9.1 CONFORMING MATERIAL</w:t>
      </w:r>
    </w:p>
    <w:p w:rsidR="00C01D49" w:rsidRPr="0090616D" w:rsidRDefault="00C01D49" w:rsidP="00C01D49">
      <w:pPr>
        <w:pStyle w:val="ListParagraph"/>
        <w:tabs>
          <w:tab w:val="left" w:pos="360"/>
          <w:tab w:val="left" w:pos="810"/>
          <w:tab w:val="left" w:pos="1440"/>
        </w:tabs>
        <w:contextualSpacing/>
      </w:pPr>
      <w:r w:rsidRPr="0090616D">
        <w:rPr>
          <w:rFonts w:cs="Calibri"/>
        </w:rPr>
        <w:t xml:space="preserve">On the ESD bag, in </w:t>
      </w:r>
      <w:r w:rsidRPr="0090616D">
        <w:rPr>
          <w:rFonts w:cs="Calibri"/>
          <w:bCs/>
          <w:iCs/>
        </w:rPr>
        <w:t>text clearly visible and readable to the naked eye</w:t>
      </w:r>
      <w:r w:rsidRPr="0090616D">
        <w:rPr>
          <w:rFonts w:cs="Calibri"/>
        </w:rPr>
        <w:t>, add</w:t>
      </w:r>
      <w:r>
        <w:rPr>
          <w:rFonts w:cs="Calibri"/>
        </w:rPr>
        <w:t>:</w:t>
      </w:r>
      <w:r w:rsidRPr="0090616D">
        <w:rPr>
          <w:rFonts w:cs="Calibri"/>
        </w:rPr>
        <w:t xml:space="preserve"> </w:t>
      </w:r>
    </w:p>
    <w:p w:rsidR="00C01D49" w:rsidRPr="0090616D" w:rsidRDefault="00C01D49" w:rsidP="00C01D49">
      <w:pPr>
        <w:pStyle w:val="ListParagraph"/>
        <w:tabs>
          <w:tab w:val="left" w:pos="360"/>
          <w:tab w:val="left" w:pos="810"/>
          <w:tab w:val="left" w:pos="1440"/>
        </w:tabs>
        <w:ind w:left="0"/>
        <w:contextualSpacing/>
        <w:jc w:val="center"/>
        <w:rPr>
          <w:rFonts w:ascii="Times New Roman" w:hAnsi="Times New Roman"/>
          <w:b/>
          <w:bCs/>
          <w:i/>
          <w:iCs/>
          <w:sz w:val="24"/>
        </w:rPr>
      </w:pPr>
      <w:r w:rsidRPr="0090616D">
        <w:rPr>
          <w:rFonts w:ascii="Times New Roman" w:hAnsi="Times New Roman"/>
          <w:b/>
          <w:bCs/>
          <w:i/>
          <w:iCs/>
          <w:sz w:val="24"/>
          <w:highlight w:val="cyan"/>
        </w:rPr>
        <w:t>For evaluation only; not FCC approved for resale.</w:t>
      </w:r>
    </w:p>
    <w:p w:rsidR="00C01D49" w:rsidRDefault="00C01D49" w:rsidP="00C01D49">
      <w:pPr>
        <w:pStyle w:val="ListParagraph"/>
        <w:tabs>
          <w:tab w:val="left" w:pos="360"/>
          <w:tab w:val="left" w:pos="810"/>
          <w:tab w:val="left" w:pos="1440"/>
        </w:tabs>
        <w:ind w:left="1224"/>
        <w:contextualSpacing/>
      </w:pPr>
      <w:r w:rsidRPr="0090616D">
        <w:t>This can be included on the label below or added as a separate label.</w:t>
      </w:r>
    </w:p>
    <w:p w:rsidR="00C01D49" w:rsidRDefault="00C01D49" w:rsidP="00C01D49">
      <w:pPr>
        <w:pStyle w:val="ListParagraph"/>
        <w:tabs>
          <w:tab w:val="left" w:pos="360"/>
          <w:tab w:val="left" w:pos="810"/>
          <w:tab w:val="left" w:pos="1440"/>
        </w:tabs>
        <w:ind w:left="1224"/>
        <w:contextualSpacing/>
      </w:pPr>
    </w:p>
    <w:p w:rsidR="00BB0EDA" w:rsidRDefault="00BB0EDA">
      <w:r>
        <w:t xml:space="preserve">Units that have passed this test procedure shall be packaged into anti-static ESD approved bags, labeled </w:t>
      </w:r>
      <w:r w:rsidR="008B7759">
        <w:t>according to the table below, an</w:t>
      </w:r>
      <w:r>
        <w:t>d shipped per the P.O.</w:t>
      </w:r>
    </w:p>
    <w:p w:rsidR="00C01D49" w:rsidRDefault="00C01D49"/>
    <w:p w:rsidR="008B7759" w:rsidRDefault="008B77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5"/>
        <w:gridCol w:w="3865"/>
      </w:tblGrid>
      <w:tr w:rsidR="008B7759" w:rsidTr="001D7960">
        <w:tc>
          <w:tcPr>
            <w:tcW w:w="4765" w:type="dxa"/>
          </w:tcPr>
          <w:p w:rsidR="008B7759" w:rsidRPr="00AB1679" w:rsidRDefault="008B7759" w:rsidP="00AB1679">
            <w:pPr>
              <w:jc w:val="center"/>
              <w:rPr>
                <w:b/>
              </w:rPr>
            </w:pPr>
            <w:r w:rsidRPr="00AB1679">
              <w:rPr>
                <w:b/>
              </w:rPr>
              <w:t>Label 1</w:t>
            </w:r>
          </w:p>
          <w:p w:rsidR="008B7759" w:rsidRPr="00AB1679" w:rsidRDefault="008B7759" w:rsidP="00AB1679">
            <w:pPr>
              <w:jc w:val="center"/>
              <w:rPr>
                <w:b/>
              </w:rPr>
            </w:pPr>
            <w:r w:rsidRPr="00AB1679">
              <w:rPr>
                <w:b/>
              </w:rPr>
              <w:t>Assembly Number</w:t>
            </w:r>
            <w:r w:rsidR="001D7960">
              <w:rPr>
                <w:b/>
              </w:rPr>
              <w:t xml:space="preserve"> </w:t>
            </w:r>
            <w:r w:rsidRPr="00AB1679">
              <w:rPr>
                <w:b/>
              </w:rPr>
              <w:t>+</w:t>
            </w:r>
            <w:r w:rsidR="001D7960">
              <w:rPr>
                <w:b/>
              </w:rPr>
              <w:t xml:space="preserve"> </w:t>
            </w:r>
            <w:r w:rsidRPr="00AB1679">
              <w:rPr>
                <w:b/>
              </w:rPr>
              <w:t>Dash Number if Applicable</w:t>
            </w:r>
          </w:p>
        </w:tc>
        <w:tc>
          <w:tcPr>
            <w:tcW w:w="3865" w:type="dxa"/>
          </w:tcPr>
          <w:p w:rsidR="008B7759" w:rsidRPr="00AB1679" w:rsidRDefault="008B7759" w:rsidP="00AB1679">
            <w:pPr>
              <w:jc w:val="center"/>
              <w:rPr>
                <w:b/>
              </w:rPr>
            </w:pPr>
            <w:r w:rsidRPr="00AB1679">
              <w:rPr>
                <w:b/>
              </w:rPr>
              <w:t>Label 2</w:t>
            </w:r>
          </w:p>
          <w:p w:rsidR="008B7759" w:rsidRPr="00AB1679" w:rsidRDefault="000F40D9" w:rsidP="00AB1679">
            <w:pPr>
              <w:jc w:val="center"/>
              <w:rPr>
                <w:b/>
              </w:rPr>
            </w:pPr>
            <w:r>
              <w:rPr>
                <w:b/>
              </w:rPr>
              <w:t>EVM Orderable Number</w:t>
            </w:r>
          </w:p>
        </w:tc>
      </w:tr>
      <w:tr w:rsidR="00420144" w:rsidTr="001D7960">
        <w:tc>
          <w:tcPr>
            <w:tcW w:w="4765" w:type="dxa"/>
          </w:tcPr>
          <w:p w:rsidR="00420144" w:rsidRDefault="00BE3939" w:rsidP="00576FD4">
            <w:r>
              <w:t>SR</w:t>
            </w:r>
            <w:r w:rsidR="00A1390F">
              <w:t>147</w:t>
            </w:r>
          </w:p>
        </w:tc>
        <w:tc>
          <w:tcPr>
            <w:tcW w:w="3865" w:type="dxa"/>
          </w:tcPr>
          <w:p w:rsidR="00420144" w:rsidRDefault="00A1390F" w:rsidP="00310FBF">
            <w:r w:rsidRPr="00EA0637">
              <w:t>LMR60460QEVM</w:t>
            </w:r>
          </w:p>
        </w:tc>
      </w:tr>
      <w:tr w:rsidR="00420144" w:rsidTr="001D7960">
        <w:tc>
          <w:tcPr>
            <w:tcW w:w="4765" w:type="dxa"/>
          </w:tcPr>
          <w:p w:rsidR="00420144" w:rsidRDefault="00420144" w:rsidP="007705DD"/>
        </w:tc>
        <w:tc>
          <w:tcPr>
            <w:tcW w:w="3865" w:type="dxa"/>
          </w:tcPr>
          <w:p w:rsidR="00420144" w:rsidRDefault="00420144" w:rsidP="007705DD"/>
        </w:tc>
      </w:tr>
    </w:tbl>
    <w:p w:rsidR="00BB0EDA" w:rsidRDefault="00BB0EDA">
      <w:pPr>
        <w:pStyle w:val="Heading2"/>
      </w:pPr>
      <w:r>
        <w:t>9.2 NON-CONFORMING MATERIAL</w:t>
      </w:r>
    </w:p>
    <w:p w:rsidR="00BB0EDA" w:rsidRDefault="00BB0EDA">
      <w:r>
        <w:t>If yield loss is 2% or less, scrap non-conforming units and adjust P.O. to reflect total amount shipped. If yield loss approaches or exceeds 5%, contact EVM coordinator for assistance.</w:t>
      </w:r>
    </w:p>
    <w:p w:rsidR="00BB0EDA" w:rsidRDefault="00BB0EDA"/>
    <w:p w:rsidR="009C2E58" w:rsidRDefault="009C2E58"/>
    <w:p w:rsidR="009C2E58" w:rsidRDefault="009C2E58" w:rsidP="009C2E58">
      <w:pPr>
        <w:pStyle w:val="ListParagraph"/>
        <w:tabs>
          <w:tab w:val="left" w:pos="360"/>
          <w:tab w:val="left" w:pos="810"/>
          <w:tab w:val="left" w:pos="1440"/>
        </w:tabs>
        <w:ind w:left="0"/>
        <w:contextualSpacing/>
      </w:pPr>
      <w:r w:rsidRPr="0090616D">
        <w:rPr>
          <w:b/>
          <w:u w:val="single"/>
        </w:rPr>
        <w:t>Change History</w:t>
      </w:r>
      <w:r w:rsidRPr="0090616D">
        <w:t>:</w:t>
      </w:r>
    </w:p>
    <w:p w:rsidR="001D7960" w:rsidRPr="0090616D" w:rsidRDefault="001D7960" w:rsidP="009C2E58">
      <w:pPr>
        <w:pStyle w:val="ListParagraph"/>
        <w:tabs>
          <w:tab w:val="left" w:pos="360"/>
          <w:tab w:val="left" w:pos="810"/>
          <w:tab w:val="left" w:pos="1440"/>
        </w:tabs>
        <w:ind w:left="0"/>
        <w:contextualSpacing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215"/>
        <w:gridCol w:w="2610"/>
        <w:gridCol w:w="2425"/>
      </w:tblGrid>
      <w:tr w:rsidR="009C2E58" w:rsidRPr="00B400E2" w:rsidTr="00DF455A">
        <w:tc>
          <w:tcPr>
            <w:tcW w:w="1380" w:type="dxa"/>
            <w:shd w:val="clear" w:color="auto" w:fill="auto"/>
          </w:tcPr>
          <w:p w:rsidR="009C2E58" w:rsidRPr="00B400E2" w:rsidRDefault="009C2E58" w:rsidP="009C2E58">
            <w:pPr>
              <w:pStyle w:val="ListParagraph"/>
              <w:tabs>
                <w:tab w:val="left" w:pos="360"/>
                <w:tab w:val="left" w:pos="810"/>
                <w:tab w:val="left" w:pos="1440"/>
              </w:tabs>
              <w:ind w:left="0"/>
              <w:contextualSpacing/>
              <w:rPr>
                <w:b/>
              </w:rPr>
            </w:pPr>
            <w:r w:rsidRPr="00B400E2">
              <w:rPr>
                <w:b/>
              </w:rPr>
              <w:t>Date</w:t>
            </w:r>
          </w:p>
        </w:tc>
        <w:tc>
          <w:tcPr>
            <w:tcW w:w="2215" w:type="dxa"/>
            <w:shd w:val="clear" w:color="auto" w:fill="auto"/>
          </w:tcPr>
          <w:p w:rsidR="009C2E58" w:rsidRPr="00B400E2" w:rsidRDefault="009C2E58" w:rsidP="009C2E58">
            <w:pPr>
              <w:pStyle w:val="ListParagraph"/>
              <w:tabs>
                <w:tab w:val="left" w:pos="360"/>
                <w:tab w:val="left" w:pos="810"/>
                <w:tab w:val="left" w:pos="1440"/>
              </w:tabs>
              <w:ind w:left="0"/>
              <w:contextualSpacing/>
              <w:rPr>
                <w:b/>
              </w:rPr>
            </w:pPr>
            <w:r w:rsidRPr="00B400E2">
              <w:rPr>
                <w:b/>
              </w:rPr>
              <w:t>Changes</w:t>
            </w:r>
          </w:p>
        </w:tc>
        <w:tc>
          <w:tcPr>
            <w:tcW w:w="2610" w:type="dxa"/>
            <w:shd w:val="clear" w:color="auto" w:fill="auto"/>
          </w:tcPr>
          <w:p w:rsidR="009C2E58" w:rsidRPr="00B400E2" w:rsidRDefault="009C2E58" w:rsidP="009C2E58">
            <w:pPr>
              <w:pStyle w:val="ListParagraph"/>
              <w:tabs>
                <w:tab w:val="left" w:pos="360"/>
                <w:tab w:val="left" w:pos="810"/>
                <w:tab w:val="left" w:pos="1440"/>
              </w:tabs>
              <w:ind w:left="0"/>
              <w:contextualSpacing/>
              <w:rPr>
                <w:b/>
              </w:rPr>
            </w:pPr>
            <w:r w:rsidRPr="00B400E2">
              <w:rPr>
                <w:b/>
              </w:rPr>
              <w:t>Reason</w:t>
            </w:r>
          </w:p>
        </w:tc>
        <w:tc>
          <w:tcPr>
            <w:tcW w:w="2425" w:type="dxa"/>
            <w:shd w:val="clear" w:color="auto" w:fill="auto"/>
          </w:tcPr>
          <w:p w:rsidR="009C2E58" w:rsidRPr="00B400E2" w:rsidRDefault="009C2E58" w:rsidP="009C2E58">
            <w:pPr>
              <w:pStyle w:val="ListParagraph"/>
              <w:tabs>
                <w:tab w:val="left" w:pos="360"/>
                <w:tab w:val="left" w:pos="810"/>
                <w:tab w:val="left" w:pos="1440"/>
              </w:tabs>
              <w:ind w:left="0"/>
              <w:contextualSpacing/>
              <w:rPr>
                <w:b/>
              </w:rPr>
            </w:pPr>
            <w:r w:rsidRPr="00B400E2">
              <w:rPr>
                <w:b/>
              </w:rPr>
              <w:t>By</w:t>
            </w:r>
          </w:p>
        </w:tc>
      </w:tr>
      <w:tr w:rsidR="009C2E58" w:rsidRPr="00B400E2" w:rsidTr="00DF455A">
        <w:tc>
          <w:tcPr>
            <w:tcW w:w="1380" w:type="dxa"/>
            <w:shd w:val="clear" w:color="auto" w:fill="auto"/>
          </w:tcPr>
          <w:p w:rsidR="009C2E58" w:rsidRPr="00B400E2" w:rsidRDefault="00576FD4" w:rsidP="00572701">
            <w:pPr>
              <w:pStyle w:val="ListParagraph"/>
              <w:tabs>
                <w:tab w:val="left" w:pos="360"/>
                <w:tab w:val="left" w:pos="810"/>
                <w:tab w:val="left" w:pos="1440"/>
              </w:tabs>
              <w:ind w:left="0"/>
              <w:contextualSpacing/>
            </w:pPr>
            <w:r>
              <w:t>0</w:t>
            </w:r>
            <w:r w:rsidR="00A1390F">
              <w:t>6</w:t>
            </w:r>
            <w:r>
              <w:t>/</w:t>
            </w:r>
            <w:r w:rsidR="00A1390F">
              <w:t>03</w:t>
            </w:r>
            <w:r w:rsidR="00CA699F">
              <w:t>/</w:t>
            </w:r>
            <w:r w:rsidR="00420144">
              <w:t>20</w:t>
            </w:r>
            <w:r w:rsidR="00572701">
              <w:t>2</w:t>
            </w:r>
            <w:r w:rsidR="00A1390F">
              <w:t>5</w:t>
            </w:r>
          </w:p>
        </w:tc>
        <w:tc>
          <w:tcPr>
            <w:tcW w:w="2215" w:type="dxa"/>
            <w:shd w:val="clear" w:color="auto" w:fill="auto"/>
          </w:tcPr>
          <w:p w:rsidR="009C2E58" w:rsidRPr="00B400E2" w:rsidRDefault="009C2E58" w:rsidP="009C2E58">
            <w:pPr>
              <w:pStyle w:val="ListParagraph"/>
              <w:tabs>
                <w:tab w:val="left" w:pos="360"/>
                <w:tab w:val="left" w:pos="810"/>
                <w:tab w:val="left" w:pos="1440"/>
              </w:tabs>
              <w:ind w:left="0"/>
              <w:contextualSpacing/>
            </w:pPr>
            <w:r w:rsidRPr="00B400E2">
              <w:t>Original</w:t>
            </w:r>
          </w:p>
        </w:tc>
        <w:tc>
          <w:tcPr>
            <w:tcW w:w="2610" w:type="dxa"/>
            <w:shd w:val="clear" w:color="auto" w:fill="auto"/>
          </w:tcPr>
          <w:p w:rsidR="009C2E58" w:rsidRPr="00B400E2" w:rsidRDefault="009C2E58" w:rsidP="009C2E58">
            <w:pPr>
              <w:pStyle w:val="ListParagraph"/>
              <w:tabs>
                <w:tab w:val="left" w:pos="360"/>
                <w:tab w:val="left" w:pos="810"/>
                <w:tab w:val="left" w:pos="1440"/>
              </w:tabs>
              <w:ind w:left="0"/>
              <w:contextualSpacing/>
            </w:pPr>
          </w:p>
        </w:tc>
        <w:tc>
          <w:tcPr>
            <w:tcW w:w="2425" w:type="dxa"/>
            <w:shd w:val="clear" w:color="auto" w:fill="auto"/>
          </w:tcPr>
          <w:p w:rsidR="009C2E58" w:rsidRPr="00B400E2" w:rsidRDefault="00BC5429" w:rsidP="009C2E58">
            <w:pPr>
              <w:pStyle w:val="ListParagraph"/>
              <w:tabs>
                <w:tab w:val="left" w:pos="360"/>
                <w:tab w:val="left" w:pos="810"/>
                <w:tab w:val="left" w:pos="1440"/>
              </w:tabs>
              <w:ind w:left="0"/>
              <w:contextualSpacing/>
            </w:pPr>
            <w:r>
              <w:t>Rahil Ajani</w:t>
            </w:r>
          </w:p>
        </w:tc>
      </w:tr>
    </w:tbl>
    <w:p w:rsidR="009C2E58" w:rsidRDefault="009C2E58" w:rsidP="00420144"/>
    <w:sectPr w:rsidR="009C2E58" w:rsidSect="000925E2">
      <w:pgSz w:w="12240" w:h="15840" w:code="1"/>
      <w:pgMar w:top="1296" w:right="1800" w:bottom="1296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vletica">
    <w:altName w:val="Malgun Gothic Semilight"/>
    <w:panose1 w:val="00000000000000000000"/>
    <w:charset w:val="00"/>
    <w:family w:val="roman"/>
    <w:notTrueType/>
    <w:pitch w:val="default"/>
    <w:sig w:usb0="00000000" w:usb1="BFF71826" w:usb2="00000000" w:usb3="3071EFC2" w:csb0="BFF9440C" w:csb1="0062EF54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572BC"/>
    <w:multiLevelType w:val="multilevel"/>
    <w:tmpl w:val="ED3A8E58"/>
    <w:lvl w:ilvl="0">
      <w:start w:val="5"/>
      <w:numFmt w:val="decimal"/>
      <w:lvlText w:val="%1"/>
      <w:lvlJc w:val="left"/>
      <w:pPr>
        <w:ind w:left="360" w:hanging="360"/>
      </w:pPr>
      <w:rPr>
        <w:rFonts w:ascii="Helvetica" w:hAnsi="Helvetic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Helvetica" w:hAnsi="Helvetic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Helvetica" w:hAnsi="Helvetic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Helvetica" w:hAnsi="Helvetica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Helvetica" w:hAnsi="Helvetic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Helvetica" w:hAnsi="Helvetica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Helvetica" w:hAnsi="Helvetic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Helvetica" w:hAnsi="Helvetic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Helvetica" w:hAnsi="Helvetica" w:hint="default"/>
      </w:rPr>
    </w:lvl>
  </w:abstractNum>
  <w:abstractNum w:abstractNumId="1" w15:restartNumberingAfterBreak="0">
    <w:nsid w:val="137948EE"/>
    <w:multiLevelType w:val="multilevel"/>
    <w:tmpl w:val="1E1454A6"/>
    <w:lvl w:ilvl="0">
      <w:start w:val="7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4BA5534"/>
    <w:multiLevelType w:val="multilevel"/>
    <w:tmpl w:val="C78003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CCE35EE"/>
    <w:multiLevelType w:val="multilevel"/>
    <w:tmpl w:val="976EBC82"/>
    <w:lvl w:ilvl="0">
      <w:start w:val="1"/>
      <w:numFmt w:val="decimal"/>
      <w:lvlText w:val="%1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6107802"/>
    <w:multiLevelType w:val="multilevel"/>
    <w:tmpl w:val="C442D1F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0" w:firstLine="72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31B3FE5"/>
    <w:multiLevelType w:val="multilevel"/>
    <w:tmpl w:val="FDBCA58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numFmt w:val="decimal"/>
      <w:lvlText w:val="%1.%2"/>
      <w:lvlJc w:val="left"/>
      <w:pPr>
        <w:ind w:left="89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6" w15:restartNumberingAfterBreak="0">
    <w:nsid w:val="3B7F4260"/>
    <w:multiLevelType w:val="multilevel"/>
    <w:tmpl w:val="2E7470DE"/>
    <w:lvl w:ilvl="0">
      <w:start w:val="7"/>
      <w:numFmt w:val="decimal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800"/>
      <w:lvlJc w:val="left"/>
      <w:pPr>
        <w:ind w:left="1800" w:hanging="1800"/>
      </w:pPr>
    </w:lvl>
  </w:abstractNum>
  <w:abstractNum w:abstractNumId="7" w15:restartNumberingAfterBreak="0">
    <w:nsid w:val="41B57267"/>
    <w:multiLevelType w:val="multilevel"/>
    <w:tmpl w:val="715A1F14"/>
    <w:lvl w:ilvl="0">
      <w:start w:val="7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49F50BE9"/>
    <w:multiLevelType w:val="multilevel"/>
    <w:tmpl w:val="976EBC82"/>
    <w:lvl w:ilvl="0">
      <w:start w:val="1"/>
      <w:numFmt w:val="decimal"/>
      <w:lvlText w:val="%1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F2B6B1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F40A2C"/>
    <w:multiLevelType w:val="multilevel"/>
    <w:tmpl w:val="EAE4D38E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  <w:sz w:val="20"/>
      </w:rPr>
    </w:lvl>
    <w:lvl w:ilvl="1">
      <w:start w:val="5"/>
      <w:numFmt w:val="decimal"/>
      <w:lvlText w:val="%1.%2"/>
      <w:lvlJc w:val="left"/>
      <w:pPr>
        <w:ind w:left="804" w:hanging="444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sz w:val="20"/>
      </w:rPr>
    </w:lvl>
  </w:abstractNum>
  <w:abstractNum w:abstractNumId="11" w15:restartNumberingAfterBreak="0">
    <w:nsid w:val="57082891"/>
    <w:multiLevelType w:val="multilevel"/>
    <w:tmpl w:val="976EBC82"/>
    <w:lvl w:ilvl="0">
      <w:start w:val="1"/>
      <w:numFmt w:val="decimal"/>
      <w:lvlText w:val="%1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93C2EC1"/>
    <w:multiLevelType w:val="multilevel"/>
    <w:tmpl w:val="F0208FB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79C0ABD"/>
    <w:multiLevelType w:val="multilevel"/>
    <w:tmpl w:val="BAFCCA10"/>
    <w:lvl w:ilvl="0">
      <w:start w:val="5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4" w15:restartNumberingAfterBreak="0">
    <w:nsid w:val="783D1360"/>
    <w:multiLevelType w:val="multilevel"/>
    <w:tmpl w:val="D5969396"/>
    <w:lvl w:ilvl="0">
      <w:start w:val="7"/>
      <w:numFmt w:val="decimal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800"/>
      <w:lvlJc w:val="left"/>
      <w:pPr>
        <w:ind w:left="1800" w:hanging="1800"/>
      </w:pPr>
    </w:lvl>
  </w:abstractNum>
  <w:num w:numId="1">
    <w:abstractNumId w:val="14"/>
  </w:num>
  <w:num w:numId="2">
    <w:abstractNumId w:val="14"/>
    <w:lvlOverride w:ilvl="0">
      <w:lvl w:ilvl="0">
        <w:start w:val="7"/>
        <w:numFmt w:val="decimal"/>
        <w:lvlText w:val="%1"/>
        <w:legacy w:legacy="1" w:legacySpace="0" w:legacyIndent="0"/>
        <w:lvlJc w:val="left"/>
        <w:pPr>
          <w:ind w:left="0" w:firstLine="0"/>
        </w:pPr>
      </w:lvl>
    </w:lvlOverride>
    <w:lvlOverride w:ilvl="1">
      <w:lvl w:ilvl="1">
        <w:start w:val="1"/>
        <w:numFmt w:val="decimal"/>
        <w:lvlText w:val="%1.%2"/>
        <w:legacy w:legacy="1" w:legacySpace="0" w:legacyIndent="0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%1.%2.%3"/>
        <w:legacy w:legacy="1" w:legacySpace="0" w:legacyIndent="0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%1.%2.%3.%4"/>
        <w:legacy w:legacy="1" w:legacySpace="0" w:legacyIndent="0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%1.%2.%3.%4.%5"/>
        <w:legacy w:legacy="1" w:legacySpace="0" w:legacyIndent="0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%1.%2.%3.%4.%5.%6"/>
        <w:legacy w:legacy="1" w:legacySpace="0" w:legacyIndent="0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%1.%2.%3.%4.%5.%6.%7"/>
        <w:legacy w:legacy="1" w:legacySpace="0" w:legacyIndent="0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%1.%2.%3.%4.%5.%6.%7.%8"/>
        <w:legacy w:legacy="1" w:legacySpace="0" w:legacyIndent="0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800"/>
        <w:lvlJc w:val="left"/>
        <w:pPr>
          <w:ind w:left="1800" w:hanging="1800"/>
        </w:pPr>
      </w:lvl>
    </w:lvlOverride>
  </w:num>
  <w:num w:numId="3">
    <w:abstractNumId w:val="14"/>
    <w:lvlOverride w:ilvl="0">
      <w:lvl w:ilvl="0">
        <w:start w:val="7"/>
        <w:numFmt w:val="decimal"/>
        <w:lvlText w:val="%1"/>
        <w:legacy w:legacy="1" w:legacySpace="0" w:legacyIndent="0"/>
        <w:lvlJc w:val="left"/>
        <w:pPr>
          <w:ind w:left="0" w:firstLine="0"/>
        </w:pPr>
      </w:lvl>
    </w:lvlOverride>
    <w:lvlOverride w:ilvl="1">
      <w:lvl w:ilvl="1">
        <w:start w:val="1"/>
        <w:numFmt w:val="decimal"/>
        <w:lvlText w:val="%1.%2"/>
        <w:legacy w:legacy="1" w:legacySpace="0" w:legacyIndent="0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%1.%2.%3"/>
        <w:legacy w:legacy="1" w:legacySpace="0" w:legacyIndent="0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%1.%2.%3.%4"/>
        <w:legacy w:legacy="1" w:legacySpace="0" w:legacyIndent="0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%1.%2.%3.%4.%5"/>
        <w:legacy w:legacy="1" w:legacySpace="0" w:legacyIndent="0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%1.%2.%3.%4.%5.%6"/>
        <w:legacy w:legacy="1" w:legacySpace="0" w:legacyIndent="0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%1.%2.%3.%4.%5.%6.%7"/>
        <w:legacy w:legacy="1" w:legacySpace="0" w:legacyIndent="0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%1.%2.%3.%4.%5.%6.%7.%8"/>
        <w:legacy w:legacy="1" w:legacySpace="0" w:legacyIndent="0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800"/>
        <w:lvlJc w:val="left"/>
        <w:pPr>
          <w:ind w:left="1800" w:hanging="1800"/>
        </w:pPr>
      </w:lvl>
    </w:lvlOverride>
  </w:num>
  <w:num w:numId="4">
    <w:abstractNumId w:val="6"/>
  </w:num>
  <w:num w:numId="5">
    <w:abstractNumId w:val="6"/>
    <w:lvlOverride w:ilvl="0">
      <w:lvl w:ilvl="0">
        <w:start w:val="7"/>
        <w:numFmt w:val="decimal"/>
        <w:lvlText w:val="%1"/>
        <w:legacy w:legacy="1" w:legacySpace="0" w:legacyIndent="0"/>
        <w:lvlJc w:val="left"/>
        <w:pPr>
          <w:ind w:left="0" w:firstLine="0"/>
        </w:pPr>
      </w:lvl>
    </w:lvlOverride>
    <w:lvlOverride w:ilvl="1">
      <w:lvl w:ilvl="1">
        <w:start w:val="1"/>
        <w:numFmt w:val="decimal"/>
        <w:lvlText w:val="%1.%2"/>
        <w:legacy w:legacy="1" w:legacySpace="0" w:legacyIndent="0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%1.%2.%3"/>
        <w:legacy w:legacy="1" w:legacySpace="0" w:legacyIndent="0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%1.%2.%3.%4"/>
        <w:legacy w:legacy="1" w:legacySpace="0" w:legacyIndent="0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%1.%2.%3.%4.%5"/>
        <w:legacy w:legacy="1" w:legacySpace="0" w:legacyIndent="0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%1.%2.%3.%4.%5.%6"/>
        <w:legacy w:legacy="1" w:legacySpace="0" w:legacyIndent="0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%1.%2.%3.%4.%5.%6.%7"/>
        <w:legacy w:legacy="1" w:legacySpace="0" w:legacyIndent="0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%1.%2.%3.%4.%5.%6.%7.%8"/>
        <w:legacy w:legacy="1" w:legacySpace="0" w:legacyIndent="0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800"/>
        <w:lvlJc w:val="left"/>
        <w:pPr>
          <w:ind w:left="1800" w:hanging="1800"/>
        </w:pPr>
      </w:lvl>
    </w:lvlOverride>
  </w:num>
  <w:num w:numId="6">
    <w:abstractNumId w:val="6"/>
    <w:lvlOverride w:ilvl="0">
      <w:lvl w:ilvl="0">
        <w:start w:val="7"/>
        <w:numFmt w:val="decimal"/>
        <w:lvlText w:val="%1"/>
        <w:legacy w:legacy="1" w:legacySpace="0" w:legacyIndent="0"/>
        <w:lvlJc w:val="left"/>
        <w:pPr>
          <w:ind w:left="0" w:firstLine="0"/>
        </w:pPr>
      </w:lvl>
    </w:lvlOverride>
    <w:lvlOverride w:ilvl="1">
      <w:lvl w:ilvl="1">
        <w:start w:val="1"/>
        <w:numFmt w:val="decimal"/>
        <w:lvlText w:val="%1.%2"/>
        <w:legacy w:legacy="1" w:legacySpace="0" w:legacyIndent="0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%1.%2.%3"/>
        <w:legacy w:legacy="1" w:legacySpace="0" w:legacyIndent="0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%1.%2.%3.%4"/>
        <w:legacy w:legacy="1" w:legacySpace="0" w:legacyIndent="0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%1.%2.%3.%4.%5"/>
        <w:legacy w:legacy="1" w:legacySpace="0" w:legacyIndent="0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%1.%2.%3.%4.%5.%6"/>
        <w:legacy w:legacy="1" w:legacySpace="0" w:legacyIndent="0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%1.%2.%3.%4.%5.%6.%7"/>
        <w:legacy w:legacy="1" w:legacySpace="0" w:legacyIndent="0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%1.%2.%3.%4.%5.%6.%7.%8"/>
        <w:legacy w:legacy="1" w:legacySpace="0" w:legacyIndent="0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800"/>
        <w:lvlJc w:val="left"/>
        <w:pPr>
          <w:ind w:left="1800" w:hanging="1800"/>
        </w:pPr>
      </w:lvl>
    </w:lvlOverride>
  </w:num>
  <w:num w:numId="7">
    <w:abstractNumId w:val="4"/>
  </w:num>
  <w:num w:numId="8">
    <w:abstractNumId w:val="12"/>
  </w:num>
  <w:num w:numId="9">
    <w:abstractNumId w:val="10"/>
  </w:num>
  <w:num w:numId="10">
    <w:abstractNumId w:val="0"/>
  </w:num>
  <w:num w:numId="11">
    <w:abstractNumId w:val="13"/>
  </w:num>
  <w:num w:numId="12">
    <w:abstractNumId w:val="1"/>
  </w:num>
  <w:num w:numId="13">
    <w:abstractNumId w:val="7"/>
  </w:num>
  <w:num w:numId="14">
    <w:abstractNumId w:val="5"/>
  </w:num>
  <w:num w:numId="15">
    <w:abstractNumId w:val="9"/>
  </w:num>
  <w:num w:numId="16">
    <w:abstractNumId w:val="11"/>
  </w:num>
  <w:num w:numId="17">
    <w:abstractNumId w:val="3"/>
  </w:num>
  <w:num w:numId="18">
    <w:abstractNumId w:val="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759"/>
    <w:rsid w:val="00017CC7"/>
    <w:rsid w:val="00025F6E"/>
    <w:rsid w:val="00033F82"/>
    <w:rsid w:val="00065015"/>
    <w:rsid w:val="00076F37"/>
    <w:rsid w:val="00084194"/>
    <w:rsid w:val="000925E2"/>
    <w:rsid w:val="00096145"/>
    <w:rsid w:val="000C14E7"/>
    <w:rsid w:val="000C7380"/>
    <w:rsid w:val="000D69EB"/>
    <w:rsid w:val="000E523F"/>
    <w:rsid w:val="000F26E8"/>
    <w:rsid w:val="000F40D9"/>
    <w:rsid w:val="0010423C"/>
    <w:rsid w:val="00106EB5"/>
    <w:rsid w:val="00160DC3"/>
    <w:rsid w:val="00166B4B"/>
    <w:rsid w:val="001A7A30"/>
    <w:rsid w:val="001C38D6"/>
    <w:rsid w:val="001D7960"/>
    <w:rsid w:val="001E5FE0"/>
    <w:rsid w:val="00204386"/>
    <w:rsid w:val="002130B6"/>
    <w:rsid w:val="00214E7A"/>
    <w:rsid w:val="00224920"/>
    <w:rsid w:val="0023312A"/>
    <w:rsid w:val="00243D53"/>
    <w:rsid w:val="002549DF"/>
    <w:rsid w:val="00255D23"/>
    <w:rsid w:val="00257E1C"/>
    <w:rsid w:val="00276B0E"/>
    <w:rsid w:val="00276CF4"/>
    <w:rsid w:val="002845BA"/>
    <w:rsid w:val="002D6B49"/>
    <w:rsid w:val="002F6B72"/>
    <w:rsid w:val="003051DB"/>
    <w:rsid w:val="00310FBF"/>
    <w:rsid w:val="003463E8"/>
    <w:rsid w:val="0035495F"/>
    <w:rsid w:val="00365395"/>
    <w:rsid w:val="00371C53"/>
    <w:rsid w:val="00375BB6"/>
    <w:rsid w:val="003868A3"/>
    <w:rsid w:val="00394934"/>
    <w:rsid w:val="003B24B5"/>
    <w:rsid w:val="003C19A0"/>
    <w:rsid w:val="003E206B"/>
    <w:rsid w:val="00420144"/>
    <w:rsid w:val="004254C1"/>
    <w:rsid w:val="00481C6C"/>
    <w:rsid w:val="004A5E60"/>
    <w:rsid w:val="004E234A"/>
    <w:rsid w:val="004F34C6"/>
    <w:rsid w:val="004F37ED"/>
    <w:rsid w:val="00527714"/>
    <w:rsid w:val="00572701"/>
    <w:rsid w:val="0057459A"/>
    <w:rsid w:val="00576FD4"/>
    <w:rsid w:val="005813D0"/>
    <w:rsid w:val="00586E09"/>
    <w:rsid w:val="005971B0"/>
    <w:rsid w:val="005B0AA9"/>
    <w:rsid w:val="005D0E75"/>
    <w:rsid w:val="005E5281"/>
    <w:rsid w:val="00605DBE"/>
    <w:rsid w:val="0063502C"/>
    <w:rsid w:val="00643BE5"/>
    <w:rsid w:val="00691CB4"/>
    <w:rsid w:val="006B3984"/>
    <w:rsid w:val="006E424C"/>
    <w:rsid w:val="006F0AE0"/>
    <w:rsid w:val="006F781C"/>
    <w:rsid w:val="007126B8"/>
    <w:rsid w:val="007209B4"/>
    <w:rsid w:val="00740BFC"/>
    <w:rsid w:val="00742897"/>
    <w:rsid w:val="00750E3B"/>
    <w:rsid w:val="007552A3"/>
    <w:rsid w:val="007642B3"/>
    <w:rsid w:val="007705DD"/>
    <w:rsid w:val="007A27E0"/>
    <w:rsid w:val="007A4365"/>
    <w:rsid w:val="007C4FE8"/>
    <w:rsid w:val="007C7712"/>
    <w:rsid w:val="008247DD"/>
    <w:rsid w:val="008367C7"/>
    <w:rsid w:val="00873421"/>
    <w:rsid w:val="008B1E0C"/>
    <w:rsid w:val="008B36F5"/>
    <w:rsid w:val="008B7759"/>
    <w:rsid w:val="008E6426"/>
    <w:rsid w:val="00906DCE"/>
    <w:rsid w:val="0092555F"/>
    <w:rsid w:val="009614C0"/>
    <w:rsid w:val="00984B59"/>
    <w:rsid w:val="00990D2A"/>
    <w:rsid w:val="009A1EC3"/>
    <w:rsid w:val="009C2E58"/>
    <w:rsid w:val="009C5A9B"/>
    <w:rsid w:val="009E1635"/>
    <w:rsid w:val="00A1390F"/>
    <w:rsid w:val="00A25F8E"/>
    <w:rsid w:val="00A5212C"/>
    <w:rsid w:val="00A655E5"/>
    <w:rsid w:val="00A73B0B"/>
    <w:rsid w:val="00A73B46"/>
    <w:rsid w:val="00A77E30"/>
    <w:rsid w:val="00A838AD"/>
    <w:rsid w:val="00AB1679"/>
    <w:rsid w:val="00AC6B5C"/>
    <w:rsid w:val="00AE73EC"/>
    <w:rsid w:val="00AF528A"/>
    <w:rsid w:val="00B51BF3"/>
    <w:rsid w:val="00B627A4"/>
    <w:rsid w:val="00B944C3"/>
    <w:rsid w:val="00BA0522"/>
    <w:rsid w:val="00BB0EDA"/>
    <w:rsid w:val="00BB3CDE"/>
    <w:rsid w:val="00BC5429"/>
    <w:rsid w:val="00BE3939"/>
    <w:rsid w:val="00C0185D"/>
    <w:rsid w:val="00C01D49"/>
    <w:rsid w:val="00C04A53"/>
    <w:rsid w:val="00C33259"/>
    <w:rsid w:val="00C40631"/>
    <w:rsid w:val="00C610DD"/>
    <w:rsid w:val="00C71E0A"/>
    <w:rsid w:val="00C726AC"/>
    <w:rsid w:val="00C96AB2"/>
    <w:rsid w:val="00C96B73"/>
    <w:rsid w:val="00CA4594"/>
    <w:rsid w:val="00CA699F"/>
    <w:rsid w:val="00CB56DC"/>
    <w:rsid w:val="00CD22AF"/>
    <w:rsid w:val="00CF7C0C"/>
    <w:rsid w:val="00D1543E"/>
    <w:rsid w:val="00D2271E"/>
    <w:rsid w:val="00D51455"/>
    <w:rsid w:val="00D537B2"/>
    <w:rsid w:val="00D80428"/>
    <w:rsid w:val="00DA54BB"/>
    <w:rsid w:val="00DD381C"/>
    <w:rsid w:val="00DD574F"/>
    <w:rsid w:val="00DE1D5D"/>
    <w:rsid w:val="00DF455A"/>
    <w:rsid w:val="00E1000D"/>
    <w:rsid w:val="00E13635"/>
    <w:rsid w:val="00E22509"/>
    <w:rsid w:val="00E52D20"/>
    <w:rsid w:val="00E667CC"/>
    <w:rsid w:val="00E86344"/>
    <w:rsid w:val="00E86553"/>
    <w:rsid w:val="00EA0637"/>
    <w:rsid w:val="00EC337A"/>
    <w:rsid w:val="00F17353"/>
    <w:rsid w:val="00F22EB5"/>
    <w:rsid w:val="00F24FD2"/>
    <w:rsid w:val="00F3679F"/>
    <w:rsid w:val="00F36F76"/>
    <w:rsid w:val="00F47AF5"/>
    <w:rsid w:val="00F731EB"/>
    <w:rsid w:val="00F76724"/>
    <w:rsid w:val="00F96BBA"/>
    <w:rsid w:val="00FA390B"/>
    <w:rsid w:val="00FB1CE2"/>
    <w:rsid w:val="00FB43B8"/>
    <w:rsid w:val="00FE4639"/>
    <w:rsid w:val="00FE5513"/>
    <w:rsid w:val="00FE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80E274-ED8C-408D-A165-BC479E569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Helvetica" w:hAnsi="Helvetica"/>
      <w:lang w:eastAsia="ja-JP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hevletica" w:hAnsi="hevletica"/>
      <w:b/>
      <w:u w:val="single"/>
    </w:rPr>
  </w:style>
  <w:style w:type="paragraph" w:styleId="Heading3">
    <w:name w:val="heading 3"/>
    <w:basedOn w:val="Normal"/>
    <w:next w:val="Normal"/>
    <w:qFormat/>
    <w:pPr>
      <w:keepNext/>
      <w:spacing w:before="12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B7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0D2A"/>
    <w:pPr>
      <w:ind w:left="720"/>
    </w:pPr>
  </w:style>
  <w:style w:type="character" w:styleId="Emphasis">
    <w:name w:val="Emphasis"/>
    <w:qFormat/>
    <w:rsid w:val="003653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8FA9E41BC684EA2631F6330998F14" ma:contentTypeVersion="1" ma:contentTypeDescription="Create a new document." ma:contentTypeScope="" ma:versionID="021d11822db3f34c1fe37e49d894d4f4">
  <xsd:schema xmlns:xsd="http://www.w3.org/2001/XMLSchema" xmlns:p="http://schemas.microsoft.com/office/2006/metadata/properties" xmlns:ns2="396ca9f7-79b5-4fde-851d-ab3ce8c40bde" targetNamespace="http://schemas.microsoft.com/office/2006/metadata/properties" ma:root="true" ma:fieldsID="dc1e89ef722df995f3b03471927d1ea0" ns2:_="">
    <xsd:import namespace="396ca9f7-79b5-4fde-851d-ab3ce8c40bde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396ca9f7-79b5-4fde-851d-ab3ce8c40bde" elementFormDefault="qualified">
    <xsd:import namespace="http://schemas.microsoft.com/office/2006/documentManagement/types"/>
    <xsd:element name="Description0" ma:index="2" nillable="true" ma:displayName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 ma:readOnly="tru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396ca9f7-79b5-4fde-851d-ab3ce8c40bde" xsi:nil="true"/>
  </documentManagement>
</p:properties>
</file>

<file path=customXml/itemProps1.xml><?xml version="1.0" encoding="utf-8"?>
<ds:datastoreItem xmlns:ds="http://schemas.openxmlformats.org/officeDocument/2006/customXml" ds:itemID="{A71DDF1C-D3E4-4A12-843C-578947F90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6ca9f7-79b5-4fde-851d-ab3ce8c40bd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0149273-F2DA-4036-9DB9-AB0705FE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8C4415-AE9C-4745-917B-B91A828F815B}">
  <ds:schemaRefs>
    <ds:schemaRef ds:uri="http://schemas.microsoft.com/office/2006/metadata/properties"/>
    <ds:schemaRef ds:uri="http://schemas.microsoft.com/office/infopath/2007/PartnerControls"/>
    <ds:schemaRef ds:uri="396ca9f7-79b5-4fde-851d-ab3ce8c40b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FORMAT</vt:lpstr>
    </vt:vector>
  </TitlesOfParts>
  <Company>Texas Instruments, Inc.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FORMAT</dc:title>
  <dc:subject>PROCEDURES</dc:subject>
  <dc:creator>KENNY LOLLER</dc:creator>
  <cp:keywords/>
  <cp:lastModifiedBy>Ambriz, Oscar</cp:lastModifiedBy>
  <cp:revision>10</cp:revision>
  <cp:lastPrinted>1996-12-31T22:57:00Z</cp:lastPrinted>
  <dcterms:created xsi:type="dcterms:W3CDTF">2024-03-12T18:14:00Z</dcterms:created>
  <dcterms:modified xsi:type="dcterms:W3CDTF">2025-06-13T19:38:00Z</dcterms:modified>
</cp:coreProperties>
</file>