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4623" w14:textId="6575891F" w:rsidR="006207F6" w:rsidRDefault="006207F6" w:rsidP="006207F6">
      <w:r>
        <w:t>U</w:t>
      </w:r>
      <w:r>
        <w:rPr>
          <w:rFonts w:hint="eastAsia"/>
        </w:rPr>
        <w:t>pdate</w:t>
      </w:r>
      <w:r>
        <w:t xml:space="preserve"> </w:t>
      </w:r>
      <w:proofErr w:type="gramStart"/>
      <w:r>
        <w:t>2023-03-2</w:t>
      </w:r>
      <w:r>
        <w:t>8</w:t>
      </w:r>
      <w:proofErr w:type="gramEnd"/>
    </w:p>
    <w:p w14:paraId="3636A47A" w14:textId="47C3500F" w:rsidR="006207F6" w:rsidRDefault="001C63D5" w:rsidP="001C63D5">
      <w:pPr>
        <w:pStyle w:val="a3"/>
        <w:numPr>
          <w:ilvl w:val="0"/>
          <w:numId w:val="5"/>
        </w:numPr>
      </w:pPr>
      <w:r w:rsidRPr="001C63D5">
        <w:t xml:space="preserve">The test method and device are shown below. </w:t>
      </w:r>
      <w:proofErr w:type="gramStart"/>
      <w:r w:rsidRPr="001C63D5">
        <w:t>In order to</w:t>
      </w:r>
      <w:proofErr w:type="gramEnd"/>
      <w:r w:rsidRPr="001C63D5">
        <w:t xml:space="preserve"> reduce the loop area and avoid coupling interference, the oscilloscope probe uses a ground spring</w:t>
      </w:r>
      <w:r>
        <w:t>.</w:t>
      </w:r>
    </w:p>
    <w:p w14:paraId="247094E0" w14:textId="05F1C24C" w:rsidR="006207F6" w:rsidRDefault="001C63D5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2BD40211" wp14:editId="15A82F4D">
            <wp:extent cx="4710989" cy="3370211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00" cy="33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86B22" w14:textId="77777777" w:rsidR="00D436AA" w:rsidRDefault="001C63D5" w:rsidP="001C63D5">
      <w:pPr>
        <w:pStyle w:val="a3"/>
        <w:numPr>
          <w:ilvl w:val="0"/>
          <w:numId w:val="5"/>
        </w:numPr>
      </w:pPr>
      <w:r w:rsidRPr="001C63D5">
        <w:t>The oscilloscope is Rigal MSO2302A 300Mhz bandwidth, 2GSa/s sampling rat</w:t>
      </w:r>
      <w:r w:rsidR="00D436AA">
        <w:t>e.</w:t>
      </w:r>
    </w:p>
    <w:p w14:paraId="7694390E" w14:textId="5BBDBEAA" w:rsidR="001C63D5" w:rsidRDefault="001C63D5" w:rsidP="00D436AA">
      <w:pPr>
        <w:ind w:left="360"/>
      </w:pPr>
      <w:r>
        <w:rPr>
          <w:noProof/>
        </w:rPr>
        <w:drawing>
          <wp:inline distT="0" distB="0" distL="0" distR="0" wp14:anchorId="6A95CBC4" wp14:editId="6F730895">
            <wp:extent cx="5968770" cy="2794406"/>
            <wp:effectExtent l="0" t="0" r="0" b="6350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70" cy="281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D03D" w14:textId="77777777" w:rsidR="006207F6" w:rsidRDefault="006207F6"/>
    <w:p w14:paraId="08EC86C5" w14:textId="77777777" w:rsidR="006207F6" w:rsidRDefault="006207F6"/>
    <w:p w14:paraId="713681B8" w14:textId="77777777" w:rsidR="006207F6" w:rsidRDefault="006207F6"/>
    <w:p w14:paraId="2A03AFC6" w14:textId="05C1A729" w:rsidR="005054B6" w:rsidRDefault="002B66EB">
      <w:r>
        <w:lastRenderedPageBreak/>
        <w:t>U</w:t>
      </w:r>
      <w:r>
        <w:rPr>
          <w:rFonts w:hint="eastAsia"/>
        </w:rPr>
        <w:t>pdate</w:t>
      </w:r>
      <w:r>
        <w:t xml:space="preserve"> </w:t>
      </w:r>
      <w:proofErr w:type="gramStart"/>
      <w:r>
        <w:t>2023-03-27</w:t>
      </w:r>
      <w:proofErr w:type="gramEnd"/>
    </w:p>
    <w:p w14:paraId="0CAB1859" w14:textId="2E7BE68A" w:rsidR="002B66EB" w:rsidRDefault="00B1512B">
      <w:r w:rsidRPr="00B1512B">
        <w:t>The PCB layers are routed as follows:</w:t>
      </w:r>
    </w:p>
    <w:p w14:paraId="7F078B16" w14:textId="6C38F876" w:rsidR="00B1512B" w:rsidRDefault="00B1512B">
      <w:r>
        <w:rPr>
          <w:rFonts w:ascii="Segoe UI" w:hAnsi="Segoe UI" w:cs="Segoe UI"/>
          <w:color w:val="2A2B2E"/>
          <w:sz w:val="21"/>
          <w:szCs w:val="21"/>
        </w:rPr>
        <w:t>DC-DC cabling is on the top floor and 8th floor. The inner sub-top floor and sub-low floor are the ground reference. There are two power layers and two cabling layers in the middle.</w:t>
      </w:r>
    </w:p>
    <w:p w14:paraId="7C678A1C" w14:textId="28DA140B" w:rsidR="00DA0C7D" w:rsidRDefault="00DA0C7D" w:rsidP="00DA0C7D">
      <w:pPr>
        <w:pStyle w:val="a3"/>
        <w:numPr>
          <w:ilvl w:val="0"/>
          <w:numId w:val="4"/>
        </w:numPr>
      </w:pPr>
      <w:r>
        <w:t>TOP</w:t>
      </w:r>
    </w:p>
    <w:p w14:paraId="4579594A" w14:textId="53FE263E" w:rsidR="002B66EB" w:rsidRDefault="002B66EB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1DF716A6" wp14:editId="4DFA28B5">
            <wp:extent cx="4352030" cy="4417512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09" cy="44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FC74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1B271C42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6559E591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59F45C73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1A628BC7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78F3AD3B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216BEA91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155F1792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404BEA18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002A8F31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2915BA6F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64B813C7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6598E743" w14:textId="21CFED7C" w:rsidR="00DA0C7D" w:rsidRPr="00DA0C7D" w:rsidRDefault="00DA0C7D" w:rsidP="00DA0C7D">
      <w:pPr>
        <w:pStyle w:val="a3"/>
        <w:numPr>
          <w:ilvl w:val="0"/>
          <w:numId w:val="4"/>
        </w:numPr>
      </w:pPr>
      <w:r w:rsidRPr="00DA0C7D">
        <w:t>GND</w:t>
      </w:r>
    </w:p>
    <w:p w14:paraId="5E9E9462" w14:textId="44C8C777" w:rsidR="002B66EB" w:rsidRDefault="002B66EB" w:rsidP="002B66EB">
      <w:pPr>
        <w:pStyle w:val="a3"/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7D1D6439" wp14:editId="2DA4A7C8">
            <wp:extent cx="3859286" cy="3615847"/>
            <wp:effectExtent l="0" t="0" r="8255" b="3810"/>
            <wp:docPr id="6" name="图片 6" descr="图片包含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51" cy="36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54D5" w14:textId="77777777" w:rsidR="002B66EB" w:rsidRDefault="002B66EB" w:rsidP="002B66EB">
      <w:pPr>
        <w:pStyle w:val="a3"/>
      </w:pPr>
    </w:p>
    <w:p w14:paraId="52FD1303" w14:textId="7EDC8721" w:rsidR="002B66EB" w:rsidRDefault="00DA0C7D" w:rsidP="00DA0C7D">
      <w:pPr>
        <w:pStyle w:val="a3"/>
        <w:numPr>
          <w:ilvl w:val="0"/>
          <w:numId w:val="4"/>
        </w:numPr>
      </w:pPr>
      <w:r>
        <w:t>L3</w:t>
      </w:r>
    </w:p>
    <w:p w14:paraId="0A2BEF26" w14:textId="74DC1CEC" w:rsidR="002B66EB" w:rsidRDefault="002B66EB" w:rsidP="002B66EB">
      <w:pPr>
        <w:pStyle w:val="a3"/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 wp14:anchorId="1CA325EF" wp14:editId="036B8B73">
            <wp:extent cx="4012504" cy="3767294"/>
            <wp:effectExtent l="0" t="0" r="762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25" cy="37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BB4B8" w14:textId="77777777" w:rsidR="002B66EB" w:rsidRDefault="002B66EB" w:rsidP="002B66EB">
      <w:pPr>
        <w:pStyle w:val="a3"/>
      </w:pPr>
    </w:p>
    <w:p w14:paraId="4339B55F" w14:textId="6BFE1596" w:rsidR="002B66EB" w:rsidRDefault="00DA0C7D" w:rsidP="00DA0C7D">
      <w:pPr>
        <w:pStyle w:val="a3"/>
        <w:numPr>
          <w:ilvl w:val="0"/>
          <w:numId w:val="4"/>
        </w:numPr>
      </w:pPr>
      <w:r>
        <w:t>POWER1</w:t>
      </w:r>
    </w:p>
    <w:p w14:paraId="2AA15E19" w14:textId="2719424C" w:rsidR="002B66EB" w:rsidRDefault="002B66EB" w:rsidP="00DA0C7D">
      <w:pPr>
        <w:pStyle w:val="a3"/>
        <w:ind w:left="1080"/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7509411C" wp14:editId="114F37B8">
            <wp:extent cx="3545284" cy="3473885"/>
            <wp:effectExtent l="0" t="0" r="0" b="0"/>
            <wp:docPr id="8" name="图片 8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03" cy="34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9212" w14:textId="63018503" w:rsidR="00DA0C7D" w:rsidRDefault="00DA0C7D" w:rsidP="00DA0C7D">
      <w:pPr>
        <w:pStyle w:val="a3"/>
        <w:numPr>
          <w:ilvl w:val="0"/>
          <w:numId w:val="4"/>
        </w:numPr>
      </w:pPr>
      <w:r>
        <w:t>P</w:t>
      </w:r>
      <w:r>
        <w:rPr>
          <w:rFonts w:hint="eastAsia"/>
        </w:rPr>
        <w:t>ower</w:t>
      </w:r>
      <w:r>
        <w:t>2</w:t>
      </w:r>
    </w:p>
    <w:p w14:paraId="753427E7" w14:textId="096271AE" w:rsidR="00DA0C7D" w:rsidRDefault="00DA0C7D" w:rsidP="00DA0C7D">
      <w:pPr>
        <w:pStyle w:val="a3"/>
        <w:ind w:left="1080"/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 wp14:anchorId="55DE0B0C" wp14:editId="1D540900">
            <wp:extent cx="4431622" cy="4045907"/>
            <wp:effectExtent l="0" t="0" r="7620" b="0"/>
            <wp:docPr id="9" name="图片 9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02" cy="40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28E1" w14:textId="77777777" w:rsidR="002B66EB" w:rsidRDefault="002B66EB"/>
    <w:p w14:paraId="4967A582" w14:textId="785605C3" w:rsidR="002B66EB" w:rsidRDefault="00DA0C7D" w:rsidP="00DA0C7D">
      <w:pPr>
        <w:pStyle w:val="a3"/>
        <w:numPr>
          <w:ilvl w:val="0"/>
          <w:numId w:val="4"/>
        </w:numPr>
      </w:pPr>
      <w:r>
        <w:t>L6</w:t>
      </w:r>
    </w:p>
    <w:p w14:paraId="5D66D396" w14:textId="4D83CF28" w:rsidR="00DA0C7D" w:rsidRDefault="00DA0C7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 wp14:anchorId="0FCA968A" wp14:editId="555BC9F0">
            <wp:extent cx="4075134" cy="3684128"/>
            <wp:effectExtent l="0" t="0" r="1905" b="0"/>
            <wp:docPr id="10" name="图片 10" descr="图片包含 游戏机, 电子, 电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, 电子, 电路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51" cy="370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73C6" w14:textId="35B6053B" w:rsidR="002B66EB" w:rsidRDefault="00DA0C7D" w:rsidP="00DA0C7D">
      <w:pPr>
        <w:pStyle w:val="a3"/>
        <w:numPr>
          <w:ilvl w:val="0"/>
          <w:numId w:val="4"/>
        </w:numPr>
      </w:pPr>
      <w:r>
        <w:t>GND2</w:t>
      </w:r>
    </w:p>
    <w:p w14:paraId="2F105477" w14:textId="69B49701" w:rsidR="00DA0C7D" w:rsidRDefault="00DA0C7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12B96E8B" wp14:editId="34609556">
            <wp:extent cx="4079309" cy="3750225"/>
            <wp:effectExtent l="0" t="0" r="0" b="3175"/>
            <wp:docPr id="11" name="图片 1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44" cy="37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4E95" w14:textId="6A85D8E5" w:rsidR="002B66EB" w:rsidRDefault="00DA0C7D" w:rsidP="00DA0C7D">
      <w:pPr>
        <w:pStyle w:val="a3"/>
        <w:numPr>
          <w:ilvl w:val="0"/>
          <w:numId w:val="4"/>
        </w:numPr>
      </w:pPr>
      <w:r>
        <w:t>BOT</w:t>
      </w:r>
    </w:p>
    <w:p w14:paraId="6FA4512B" w14:textId="227AB20F" w:rsidR="00DA0C7D" w:rsidRDefault="00DA0C7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 wp14:anchorId="150B8821" wp14:editId="3593794E">
            <wp:extent cx="4199110" cy="3941524"/>
            <wp:effectExtent l="0" t="0" r="0" b="1905"/>
            <wp:docPr id="12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2" cy="39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806EE" w14:textId="77777777" w:rsidR="002B66EB" w:rsidRDefault="002B66EB"/>
    <w:p w14:paraId="2C35C42F" w14:textId="77777777" w:rsidR="002B66EB" w:rsidRDefault="002B66EB"/>
    <w:p w14:paraId="0660F1E3" w14:textId="77777777" w:rsidR="002B66EB" w:rsidRDefault="002B66EB"/>
    <w:p w14:paraId="503D821D" w14:textId="77777777" w:rsidR="002B66EB" w:rsidRDefault="002B66EB"/>
    <w:p w14:paraId="67DA1037" w14:textId="77777777" w:rsidR="002B66EB" w:rsidRDefault="002B66EB"/>
    <w:p w14:paraId="0C09AC2C" w14:textId="77777777" w:rsidR="002B66EB" w:rsidRDefault="002B66EB"/>
    <w:p w14:paraId="3805207E" w14:textId="77777777" w:rsidR="002B66EB" w:rsidRDefault="002B66EB"/>
    <w:p w14:paraId="4C92900E" w14:textId="77777777" w:rsidR="002B66EB" w:rsidRDefault="002B66EB"/>
    <w:p w14:paraId="6DD2EE67" w14:textId="77777777" w:rsidR="002B66EB" w:rsidRDefault="002B66EB"/>
    <w:p w14:paraId="2F18869E" w14:textId="77777777" w:rsidR="002B66EB" w:rsidRDefault="002B66EB"/>
    <w:p w14:paraId="7354CE2A" w14:textId="77777777" w:rsidR="002B66EB" w:rsidRDefault="002B66EB"/>
    <w:p w14:paraId="28BAEB61" w14:textId="77777777" w:rsidR="002B66EB" w:rsidRDefault="002B66EB"/>
    <w:p w14:paraId="12972FE9" w14:textId="77777777" w:rsidR="002B66EB" w:rsidRDefault="002B66EB"/>
    <w:p w14:paraId="0A5634C6" w14:textId="4CF22482" w:rsidR="002B66EB" w:rsidRDefault="00DA0C7D">
      <w:r>
        <w:t>2023-03-23</w:t>
      </w:r>
    </w:p>
    <w:p w14:paraId="4446AAC9" w14:textId="791A8A5B" w:rsidR="002151AD" w:rsidRDefault="002151AD" w:rsidP="002151AD">
      <w:pPr>
        <w:pStyle w:val="a3"/>
        <w:numPr>
          <w:ilvl w:val="0"/>
          <w:numId w:val="1"/>
        </w:numPr>
      </w:pPr>
      <w:r w:rsidRPr="002151AD">
        <w:lastRenderedPageBreak/>
        <w:t>The existing product board uses TLV62595DMQR 5.0V input and 0.92V output to provide our CPU with core voltage and current 2.4A. The schematic diagram is as follows</w:t>
      </w:r>
      <w:r>
        <w:rPr>
          <w:rFonts w:hint="eastAsia"/>
        </w:rPr>
        <w:t>：</w:t>
      </w:r>
    </w:p>
    <w:p w14:paraId="26254DE9" w14:textId="627F9CC5" w:rsidR="002151AD" w:rsidRDefault="002151A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54AE0AA8" wp14:editId="610BE00B">
            <wp:extent cx="6394810" cy="2962275"/>
            <wp:effectExtent l="0" t="0" r="6350" b="0"/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665" cy="29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D9CF" w14:textId="6DA8B83B" w:rsidR="002151AD" w:rsidRDefault="002151AD"/>
    <w:p w14:paraId="7E38B580" w14:textId="4B58D14A" w:rsidR="002151AD" w:rsidRDefault="002151AD" w:rsidP="002151AD">
      <w:pPr>
        <w:pStyle w:val="a3"/>
        <w:numPr>
          <w:ilvl w:val="0"/>
          <w:numId w:val="1"/>
        </w:numPr>
      </w:pPr>
      <w:r w:rsidRPr="002151AD">
        <w:t xml:space="preserve">In the process of signal testing, it was found that SW signal jitter and oscilloscope could not trigger, as shown in the </w:t>
      </w:r>
      <w:r>
        <w:rPr>
          <w:rFonts w:hint="eastAsia"/>
        </w:rPr>
        <w:t>first</w:t>
      </w:r>
      <w:r>
        <w:t xml:space="preserve"> </w:t>
      </w:r>
      <w:r w:rsidRPr="002151AD">
        <w:t xml:space="preserve">figure </w:t>
      </w:r>
      <w:r>
        <w:rPr>
          <w:rFonts w:hint="eastAsia"/>
        </w:rPr>
        <w:t>，</w:t>
      </w:r>
      <w:r w:rsidRPr="002151AD">
        <w:t xml:space="preserve"> stop oscilloscope, locally amplify the signal, ringing occurs. The </w:t>
      </w:r>
      <w:r>
        <w:rPr>
          <w:rFonts w:hint="eastAsia"/>
        </w:rPr>
        <w:t>second</w:t>
      </w:r>
      <w:r>
        <w:t xml:space="preserve"> </w:t>
      </w:r>
      <w:r w:rsidRPr="002151AD">
        <w:t xml:space="preserve">figure </w:t>
      </w:r>
      <w:r>
        <w:rPr>
          <w:rFonts w:hint="eastAsia"/>
        </w:rPr>
        <w:t>：</w:t>
      </w:r>
    </w:p>
    <w:p w14:paraId="0FEDB813" w14:textId="59AD557E" w:rsidR="002151AD" w:rsidRDefault="002151A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090A0DA0" wp14:editId="320FD8F4">
            <wp:extent cx="5054803" cy="3019425"/>
            <wp:effectExtent l="0" t="0" r="0" b="0"/>
            <wp:docPr id="2" name="图片 2" descr="电脑萤幕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脑萤幕画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07" cy="302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A608" w14:textId="4639D05A" w:rsidR="002151AD" w:rsidRDefault="002151AD">
      <w:r>
        <w:t xml:space="preserve">                                                            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2721F9A2" w14:textId="77777777" w:rsidR="002151AD" w:rsidRDefault="002151AD"/>
    <w:p w14:paraId="0D95539E" w14:textId="6F55953B" w:rsidR="002151AD" w:rsidRDefault="002151A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3711E5EB" wp14:editId="26594762">
            <wp:extent cx="5607470" cy="3352800"/>
            <wp:effectExtent l="0" t="0" r="0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69" cy="33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80C3" w14:textId="6417B586" w:rsidR="002151AD" w:rsidRDefault="002151AD">
      <w:r>
        <w:t xml:space="preserve">                                                             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14:paraId="48071FA6" w14:textId="77777777" w:rsidR="002151AD" w:rsidRDefault="002151AD"/>
    <w:p w14:paraId="01984939" w14:textId="0C148CC6" w:rsidR="002151AD" w:rsidRDefault="002151AD" w:rsidP="002151AD">
      <w:pPr>
        <w:pStyle w:val="a3"/>
        <w:numPr>
          <w:ilvl w:val="0"/>
          <w:numId w:val="1"/>
        </w:numPr>
      </w:pPr>
      <w:r w:rsidRPr="002151AD">
        <w:t>On the same product module, run the TLV62569DBV 5V to 1.2V for DDR4. No jitter is detected, but ringing occurs.</w:t>
      </w:r>
    </w:p>
    <w:p w14:paraId="60214A8E" w14:textId="77777777" w:rsidR="002151AD" w:rsidRDefault="002151AD" w:rsidP="002151AD">
      <w:pPr>
        <w:pStyle w:val="a3"/>
      </w:pPr>
    </w:p>
    <w:p w14:paraId="4BC97749" w14:textId="07898E0C" w:rsidR="002151AD" w:rsidRDefault="002151AD" w:rsidP="002151AD">
      <w:r>
        <w:rPr>
          <w:noProof/>
        </w:rPr>
        <w:drawing>
          <wp:inline distT="0" distB="0" distL="0" distR="0" wp14:anchorId="7FED5F47" wp14:editId="0B427E9C">
            <wp:extent cx="5486400" cy="3145790"/>
            <wp:effectExtent l="0" t="0" r="0" b="0"/>
            <wp:docPr id="4" name="图片 4" descr="电脑萤幕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脑萤幕画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A3DCE" w14:textId="77777777" w:rsidR="002151AD" w:rsidRDefault="002151AD" w:rsidP="002151AD"/>
    <w:p w14:paraId="25BC0E9B" w14:textId="5091D3B1" w:rsidR="002151AD" w:rsidRDefault="002151AD" w:rsidP="002151AD">
      <w:r w:rsidRPr="002151AD">
        <w:t>The customer has compared the schematic diagram of TLV62595DMQREVM board and found no significant difference.</w:t>
      </w:r>
    </w:p>
    <w:p w14:paraId="29363E21" w14:textId="401FF9F2" w:rsidR="002151AD" w:rsidRDefault="002151AD" w:rsidP="002151AD">
      <w:r w:rsidRPr="002151AD">
        <w:t xml:space="preserve">How to solve the jitter and ringing problems? There is no relevant TI application document </w:t>
      </w:r>
      <w:proofErr w:type="gramStart"/>
      <w:r w:rsidRPr="002151AD">
        <w:t>available</w:t>
      </w:r>
      <w:r>
        <w:rPr>
          <w:rFonts w:hint="eastAsia"/>
        </w:rPr>
        <w:t>？</w:t>
      </w:r>
      <w:proofErr w:type="gramEnd"/>
    </w:p>
    <w:sectPr w:rsidR="002151A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03CAF"/>
    <w:multiLevelType w:val="hybridMultilevel"/>
    <w:tmpl w:val="AE546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47A5A"/>
    <w:multiLevelType w:val="hybridMultilevel"/>
    <w:tmpl w:val="BC34CD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634E5"/>
    <w:multiLevelType w:val="hybridMultilevel"/>
    <w:tmpl w:val="7994B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04EF8"/>
    <w:multiLevelType w:val="hybridMultilevel"/>
    <w:tmpl w:val="EB5473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434A88"/>
    <w:multiLevelType w:val="hybridMultilevel"/>
    <w:tmpl w:val="B5BEE78C"/>
    <w:lvl w:ilvl="0" w:tplc="8E6E9AC4">
      <w:start w:val="2"/>
      <w:numFmt w:val="decimal"/>
      <w:lvlText w:val="%1）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40435406">
    <w:abstractNumId w:val="2"/>
  </w:num>
  <w:num w:numId="2" w16cid:durableId="1529023435">
    <w:abstractNumId w:val="3"/>
  </w:num>
  <w:num w:numId="3" w16cid:durableId="1448888729">
    <w:abstractNumId w:val="4"/>
  </w:num>
  <w:num w:numId="4" w16cid:durableId="398090245">
    <w:abstractNumId w:val="1"/>
  </w:num>
  <w:num w:numId="5" w16cid:durableId="402525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C08"/>
    <w:rsid w:val="001C63D5"/>
    <w:rsid w:val="002151AD"/>
    <w:rsid w:val="002B66EB"/>
    <w:rsid w:val="005054B6"/>
    <w:rsid w:val="005B7D98"/>
    <w:rsid w:val="006207F6"/>
    <w:rsid w:val="007A0C08"/>
    <w:rsid w:val="00815897"/>
    <w:rsid w:val="00B1512B"/>
    <w:rsid w:val="00C01DBD"/>
    <w:rsid w:val="00D436AA"/>
    <w:rsid w:val="00D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93B7D"/>
  <w15:chartTrackingRefBased/>
  <w15:docId w15:val="{47AA0647-4076-4590-9670-1293E811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1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2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_Foxmail.1@22160b73-c044-3a3b-0b37-30444b2457ae" TargetMode="External"/><Relationship Id="rId26" Type="http://schemas.openxmlformats.org/officeDocument/2006/relationships/image" Target="cid:_Foxmail.1@03df92ca-9b17-34ea-92d6-ca34bee6603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cid:_Foxmail.1@c66c043d-884b-dd13-ea95-dd67bab7eff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_Foxmail.1@3d60c553-bfcf-12a8-6f89-30a2eafafbd1" TargetMode="External"/><Relationship Id="rId20" Type="http://schemas.openxmlformats.org/officeDocument/2006/relationships/image" Target="cid:_Foxmail.1@1e2f44b9-ed1a-7153-14a0-6e12e6e77a20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cid:_Foxmail.1@7f5ee3ce-20fa-1212-aea0-70a4c327ca0d" TargetMode="External"/><Relationship Id="rId11" Type="http://schemas.openxmlformats.org/officeDocument/2006/relationships/image" Target="media/image4.jpeg"/><Relationship Id="rId24" Type="http://schemas.openxmlformats.org/officeDocument/2006/relationships/image" Target="cid:_Foxmail.1@2ff8f577-f130-399b-4c90-9d3c58096966" TargetMode="External"/><Relationship Id="rId32" Type="http://schemas.openxmlformats.org/officeDocument/2006/relationships/image" Target="cid:_Foxmail.1@20388776-cfae-f2ed-a866-ea2904c9b59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_Foxmail.1@677d64b8-4e8b-fbbf-a622-d98613cd474f" TargetMode="External"/><Relationship Id="rId10" Type="http://schemas.openxmlformats.org/officeDocument/2006/relationships/image" Target="cid:_Foxmail.1@a61838b7-69c3-1e9b-82bd-e793b3296454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_Foxmail.1@53f11750-61f4-60e7-5054-1e59a322f263" TargetMode="External"/><Relationship Id="rId22" Type="http://schemas.openxmlformats.org/officeDocument/2006/relationships/image" Target="cid:_Foxmail.1@145fba2e-935f-3df4-b5e4-eccf9d1884b4" TargetMode="External"/><Relationship Id="rId27" Type="http://schemas.openxmlformats.org/officeDocument/2006/relationships/image" Target="media/image12.jpeg"/><Relationship Id="rId30" Type="http://schemas.openxmlformats.org/officeDocument/2006/relationships/image" Target="cid:_Foxmail.1@63674adb-6fa7-a076-86c8-424d9a0faa05" TargetMode="External"/><Relationship Id="rId8" Type="http://schemas.openxmlformats.org/officeDocument/2006/relationships/image" Target="cid:_Foxmail.1@594fa9d0-d503-8f6a-9a77-b2333676c4c8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Gao</dc:creator>
  <cp:keywords/>
  <dc:description/>
  <cp:lastModifiedBy>Rhea Gao</cp:lastModifiedBy>
  <cp:revision>6</cp:revision>
  <dcterms:created xsi:type="dcterms:W3CDTF">2023-03-23T15:14:00Z</dcterms:created>
  <dcterms:modified xsi:type="dcterms:W3CDTF">2023-03-28T12:32:00Z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etDate">
    <vt:lpwstr>2023-03-23T15:21:50Z</vt:lpwstr>
  </property>
  <property fmtid="{D5CDD505-2E9C-101B-9397-08002B2CF9AE}" pid="4" name="MSIP_Label_879e395e-e3b5-421f-8616-70a10f9451af_Method">
    <vt:lpwstr>Standard</vt:lpwstr>
  </property>
  <property fmtid="{D5CDD505-2E9C-101B-9397-08002B2CF9AE}" pid="5" name="MSIP_Label_879e395e-e3b5-421f-8616-70a10f9451af_Name">
    <vt:lpwstr>879e395e-e3b5-421f-8616-70a10f9451af</vt:lpwstr>
  </property>
  <property fmtid="{D5CDD505-2E9C-101B-9397-08002B2CF9AE}" pid="6" name="MSIP_Label_879e395e-e3b5-421f-8616-70a10f9451af_SiteId">
    <vt:lpwstr>0beb0c35-9cbb-4feb-99e5-589e415c7944</vt:lpwstr>
  </property>
  <property fmtid="{D5CDD505-2E9C-101B-9397-08002B2CF9AE}" pid="7" name="MSIP_Label_879e395e-e3b5-421f-8616-70a10f9451af_ActionId">
    <vt:lpwstr>52224805-a2b9-44a2-81d2-c23b31f9be64</vt:lpwstr>
  </property>
  <property fmtid="{D5CDD505-2E9C-101B-9397-08002B2CF9AE}" pid="8" name="MSIP_Label_879e395e-e3b5-421f-8616-70a10f9451af_ContentBits">
    <vt:lpwstr>0</vt:lpwstr>
  </property>
</Properties>
</file>