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C24FC" w14:textId="10E32A60" w:rsidR="00EB2862" w:rsidRPr="00F32B20" w:rsidRDefault="005509B7" w:rsidP="00EB2862">
      <w:pPr>
        <w:rPr>
          <w:b/>
          <w:sz w:val="48"/>
          <w:szCs w:val="48"/>
        </w:rPr>
      </w:pPr>
      <w:bookmarkStart w:id="0" w:name="_Toc212219255"/>
      <w:r w:rsidRPr="00F32B20">
        <w:rPr>
          <w:b/>
          <w:sz w:val="48"/>
          <w:szCs w:val="48"/>
        </w:rPr>
        <w:t>Video Data Hub (VDH)</w:t>
      </w:r>
      <w:bookmarkEnd w:id="0"/>
    </w:p>
    <w:p w14:paraId="00533179" w14:textId="77777777" w:rsidR="005D01EC" w:rsidRDefault="005D01EC" w:rsidP="00EB2862">
      <w:pPr>
        <w:rPr>
          <w:b/>
        </w:rPr>
      </w:pPr>
    </w:p>
    <w:p w14:paraId="42CF609F" w14:textId="77777777" w:rsidR="005D01EC" w:rsidRDefault="005D01EC" w:rsidP="00EB2862">
      <w:pPr>
        <w:rPr>
          <w:b/>
        </w:rPr>
      </w:pPr>
    </w:p>
    <w:p w14:paraId="0161F4AA" w14:textId="2F507114" w:rsidR="00931E9F" w:rsidRPr="00F32B20" w:rsidRDefault="00931E9F" w:rsidP="00CF1A83">
      <w:pPr>
        <w:pStyle w:val="List"/>
        <w:numPr>
          <w:ilvl w:val="3"/>
          <w:numId w:val="0"/>
        </w:numPr>
        <w:jc w:val="left"/>
        <w:rPr>
          <w:rFonts w:ascii="Calibri" w:eastAsia="Times New Roman" w:hAnsi="Calibri" w:cs="Calibri"/>
          <w:sz w:val="28"/>
          <w:szCs w:val="28"/>
          <w:lang w:eastAsia="en-IN"/>
        </w:rPr>
      </w:pPr>
      <w:r w:rsidRPr="00931E9F">
        <w:rPr>
          <w:rFonts w:ascii="Calibri" w:eastAsia="Times New Roman" w:hAnsi="Calibri" w:cs="Calibri"/>
          <w:sz w:val="28"/>
          <w:szCs w:val="28"/>
          <w:lang w:eastAsia="en-IN"/>
        </w:rPr>
        <w:t>Design a</w:t>
      </w:r>
      <w:r w:rsidR="001C78F0" w:rsidRPr="00F32B20">
        <w:rPr>
          <w:rFonts w:ascii="Calibri" w:eastAsia="Times New Roman" w:hAnsi="Calibri" w:cs="Calibri"/>
          <w:sz w:val="28"/>
          <w:szCs w:val="28"/>
          <w:lang w:eastAsia="en-IN"/>
        </w:rPr>
        <w:t xml:space="preserve"> device which will have</w:t>
      </w:r>
      <w:r w:rsidRPr="00931E9F">
        <w:rPr>
          <w:rFonts w:ascii="Calibri" w:eastAsia="Times New Roman" w:hAnsi="Calibri" w:cs="Calibri"/>
          <w:sz w:val="28"/>
          <w:szCs w:val="28"/>
          <w:lang w:eastAsia="en-IN"/>
        </w:rPr>
        <w:t xml:space="preserve"> USB-C Power Delivery </w:t>
      </w:r>
      <w:r w:rsidR="004C2FAF" w:rsidRPr="00F32B20">
        <w:rPr>
          <w:rFonts w:ascii="Calibri" w:eastAsia="Times New Roman" w:hAnsi="Calibri" w:cs="Calibri"/>
          <w:sz w:val="28"/>
          <w:szCs w:val="28"/>
          <w:lang w:eastAsia="en-IN"/>
        </w:rPr>
        <w:t xml:space="preserve">port </w:t>
      </w:r>
      <w:r w:rsidRPr="00931E9F">
        <w:rPr>
          <w:rFonts w:ascii="Calibri" w:eastAsia="Times New Roman" w:hAnsi="Calibri" w:cs="Calibri"/>
          <w:sz w:val="28"/>
          <w:szCs w:val="28"/>
          <w:lang w:eastAsia="en-IN"/>
        </w:rPr>
        <w:t>(</w:t>
      </w:r>
      <w:r w:rsidR="009023DA" w:rsidRPr="00F32B20">
        <w:rPr>
          <w:rFonts w:ascii="Calibri" w:eastAsia="Times New Roman" w:hAnsi="Calibri" w:cs="Calibri"/>
          <w:sz w:val="28"/>
          <w:szCs w:val="28"/>
          <w:lang w:eastAsia="en-IN"/>
        </w:rPr>
        <w:t>DRP</w:t>
      </w:r>
      <w:r w:rsidRPr="00931E9F">
        <w:rPr>
          <w:rFonts w:ascii="Calibri" w:eastAsia="Times New Roman" w:hAnsi="Calibri" w:cs="Calibri"/>
          <w:sz w:val="28"/>
          <w:szCs w:val="28"/>
          <w:lang w:eastAsia="en-IN"/>
        </w:rPr>
        <w:t>) capable of charging a laptop while simultaneously supporting data and video transmission from USB-C to an HDMI display port.</w:t>
      </w:r>
    </w:p>
    <w:p w14:paraId="3A04AD23" w14:textId="77777777" w:rsidR="00CF1A83" w:rsidRDefault="00CF1A83" w:rsidP="00CF1A83">
      <w:pPr>
        <w:pStyle w:val="List2"/>
        <w:rPr>
          <w:lang w:eastAsia="en-IN"/>
        </w:rPr>
      </w:pPr>
    </w:p>
    <w:p w14:paraId="331A183C" w14:textId="6B1EBEE9" w:rsidR="00CF1A83" w:rsidRPr="00CF1A83" w:rsidRDefault="00CF1A83" w:rsidP="00CF1A83">
      <w:pPr>
        <w:pStyle w:val="List2"/>
        <w:ind w:left="0" w:firstLine="0"/>
        <w:jc w:val="left"/>
        <w:rPr>
          <w:lang w:eastAsia="en-IN"/>
        </w:rPr>
      </w:pPr>
      <w:r w:rsidRPr="00CF1A83">
        <w:rPr>
          <w:lang w:eastAsia="en-IN"/>
        </w:rPr>
        <w:drawing>
          <wp:inline distT="0" distB="0" distL="0" distR="0" wp14:anchorId="158EE90F" wp14:editId="7608C8C0">
            <wp:extent cx="6256122" cy="2430780"/>
            <wp:effectExtent l="0" t="0" r="0" b="7620"/>
            <wp:docPr id="1465479513" name="Picture 1"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79513" name="Picture 1" descr="A diagram of a computer system&#10;&#10;AI-generated content may be incorrect."/>
                    <pic:cNvPicPr/>
                  </pic:nvPicPr>
                  <pic:blipFill>
                    <a:blip r:embed="rId5"/>
                    <a:stretch>
                      <a:fillRect/>
                    </a:stretch>
                  </pic:blipFill>
                  <pic:spPr>
                    <a:xfrm>
                      <a:off x="0" y="0"/>
                      <a:ext cx="6265920" cy="2434587"/>
                    </a:xfrm>
                    <a:prstGeom prst="rect">
                      <a:avLst/>
                    </a:prstGeom>
                  </pic:spPr>
                </pic:pic>
              </a:graphicData>
            </a:graphic>
          </wp:inline>
        </w:drawing>
      </w:r>
    </w:p>
    <w:p w14:paraId="408850C4" w14:textId="77777777" w:rsidR="00F4270C" w:rsidRPr="00931E9F" w:rsidRDefault="00F4270C" w:rsidP="00F4270C">
      <w:pPr>
        <w:pStyle w:val="List"/>
        <w:numPr>
          <w:ilvl w:val="3"/>
          <w:numId w:val="0"/>
        </w:numPr>
        <w:ind w:left="426"/>
        <w:jc w:val="left"/>
        <w:rPr>
          <w:lang w:eastAsia="en-IN"/>
        </w:rPr>
      </w:pPr>
    </w:p>
    <w:p w14:paraId="39652187" w14:textId="7EF133A3" w:rsidR="00B50EC5" w:rsidRDefault="00B50EC5" w:rsidP="00F4270C">
      <w:pPr>
        <w:pStyle w:val="List"/>
        <w:numPr>
          <w:ilvl w:val="3"/>
          <w:numId w:val="0"/>
        </w:numPr>
        <w:ind w:left="426"/>
        <w:jc w:val="left"/>
        <w:rPr>
          <w:rFonts w:ascii="Calibri" w:eastAsia="Times New Roman" w:hAnsi="Calibri" w:cs="Calibri"/>
          <w:sz w:val="28"/>
          <w:szCs w:val="28"/>
          <w:lang w:eastAsia="en-IN"/>
        </w:rPr>
      </w:pPr>
      <w:r w:rsidRPr="00F32B20">
        <w:rPr>
          <w:rFonts w:ascii="Calibri" w:eastAsia="Times New Roman" w:hAnsi="Calibri" w:cs="Calibri"/>
          <w:sz w:val="28"/>
          <w:szCs w:val="28"/>
          <w:lang w:eastAsia="en-IN"/>
        </w:rPr>
        <w:t xml:space="preserve">Shall have one USB-C port supporting </w:t>
      </w:r>
      <w:r w:rsidR="00EA1D4E" w:rsidRPr="00F32B20">
        <w:rPr>
          <w:rFonts w:ascii="Calibri" w:eastAsia="Times New Roman" w:hAnsi="Calibri" w:cs="Calibri"/>
          <w:sz w:val="28"/>
          <w:szCs w:val="28"/>
          <w:lang w:eastAsia="en-IN"/>
        </w:rPr>
        <w:t xml:space="preserve">power </w:t>
      </w:r>
      <w:r w:rsidR="00EE13B2" w:rsidRPr="00F32B20">
        <w:rPr>
          <w:rFonts w:ascii="Calibri" w:eastAsia="Times New Roman" w:hAnsi="Calibri" w:cs="Calibri"/>
          <w:sz w:val="28"/>
          <w:szCs w:val="28"/>
          <w:lang w:eastAsia="en-IN"/>
        </w:rPr>
        <w:t xml:space="preserve">sourcing </w:t>
      </w:r>
      <w:proofErr w:type="spellStart"/>
      <w:proofErr w:type="gramStart"/>
      <w:r w:rsidR="00424559">
        <w:rPr>
          <w:rFonts w:ascii="Calibri" w:eastAsia="Times New Roman" w:hAnsi="Calibri" w:cs="Calibri"/>
          <w:sz w:val="28"/>
          <w:szCs w:val="28"/>
          <w:lang w:eastAsia="en-IN"/>
        </w:rPr>
        <w:t>upto</w:t>
      </w:r>
      <w:proofErr w:type="spellEnd"/>
      <w:proofErr w:type="gramEnd"/>
      <w:r w:rsidR="00EE13B2" w:rsidRPr="00F32B20">
        <w:rPr>
          <w:rFonts w:ascii="Calibri" w:eastAsia="Times New Roman" w:hAnsi="Calibri" w:cs="Calibri"/>
          <w:sz w:val="28"/>
          <w:szCs w:val="28"/>
          <w:lang w:eastAsia="en-IN"/>
        </w:rPr>
        <w:t xml:space="preserve"> 100W and data </w:t>
      </w:r>
      <w:r w:rsidRPr="00F32B20">
        <w:rPr>
          <w:rFonts w:ascii="Calibri" w:eastAsia="Times New Roman" w:hAnsi="Calibri" w:cs="Calibri"/>
          <w:sz w:val="28"/>
          <w:szCs w:val="28"/>
          <w:lang w:eastAsia="en-IN"/>
        </w:rPr>
        <w:t xml:space="preserve">transfer rates of 20Gbps. </w:t>
      </w:r>
    </w:p>
    <w:p w14:paraId="4E1FBEE5" w14:textId="77777777" w:rsidR="00424559" w:rsidRPr="00424559" w:rsidRDefault="00424559" w:rsidP="00424559">
      <w:pPr>
        <w:pStyle w:val="List2"/>
        <w:rPr>
          <w:lang w:eastAsia="en-IN"/>
        </w:rPr>
      </w:pPr>
    </w:p>
    <w:p w14:paraId="3BB86374" w14:textId="095DF416" w:rsidR="00EB2862" w:rsidRPr="00F32B20" w:rsidRDefault="00B50EC5" w:rsidP="00F4270C">
      <w:pPr>
        <w:pStyle w:val="List"/>
        <w:numPr>
          <w:ilvl w:val="3"/>
          <w:numId w:val="0"/>
        </w:numPr>
        <w:ind w:left="426"/>
        <w:jc w:val="left"/>
        <w:rPr>
          <w:rFonts w:ascii="Calibri" w:eastAsia="Times New Roman" w:hAnsi="Calibri" w:cs="Calibri"/>
          <w:sz w:val="28"/>
          <w:szCs w:val="28"/>
          <w:lang w:eastAsia="en-IN"/>
        </w:rPr>
      </w:pPr>
      <w:r w:rsidRPr="00F32B20">
        <w:rPr>
          <w:rFonts w:ascii="Calibri" w:eastAsia="Times New Roman" w:hAnsi="Calibri" w:cs="Calibri"/>
          <w:sz w:val="28"/>
          <w:szCs w:val="28"/>
          <w:lang w:eastAsia="en-IN"/>
        </w:rPr>
        <w:t>Shall have one HDMI port capable of transmitting video and audio signals from connected source to an external display. This port shall comply with HDMI 2.1 or higher standards and support resolutions up to 4K at 75Hz.</w:t>
      </w:r>
    </w:p>
    <w:p w14:paraId="7556022C" w14:textId="77777777" w:rsidR="00272E07" w:rsidRPr="00F32B20" w:rsidRDefault="00272E07" w:rsidP="00272E07">
      <w:pPr>
        <w:pStyle w:val="List2"/>
        <w:rPr>
          <w:sz w:val="28"/>
          <w:szCs w:val="28"/>
          <w:lang w:eastAsia="en-IN"/>
        </w:rPr>
      </w:pPr>
    </w:p>
    <w:p w14:paraId="05FEADC6" w14:textId="77777777" w:rsidR="00A763A0" w:rsidRPr="00F32B20" w:rsidRDefault="00A763A0" w:rsidP="00F4270C">
      <w:pPr>
        <w:pStyle w:val="List"/>
        <w:numPr>
          <w:ilvl w:val="3"/>
          <w:numId w:val="0"/>
        </w:numPr>
        <w:ind w:left="426"/>
        <w:jc w:val="left"/>
        <w:rPr>
          <w:rFonts w:ascii="Calibri" w:eastAsia="Times New Roman" w:hAnsi="Calibri" w:cs="Calibri"/>
          <w:sz w:val="28"/>
          <w:szCs w:val="28"/>
          <w:lang w:eastAsia="en-IN"/>
        </w:rPr>
      </w:pPr>
      <w:r w:rsidRPr="00F32B20">
        <w:rPr>
          <w:rFonts w:ascii="Calibri" w:eastAsia="Times New Roman" w:hAnsi="Calibri" w:cs="Calibri"/>
          <w:sz w:val="28"/>
          <w:szCs w:val="28"/>
          <w:lang w:eastAsia="en-IN"/>
        </w:rPr>
        <w:t>The video output technology shall be fully compatible with host devices that support DisplayPort Alternate Mode (DP-Alt Mode) and Thunderbolt protocols.</w:t>
      </w:r>
    </w:p>
    <w:p w14:paraId="576F6DA7" w14:textId="77777777" w:rsidR="00A763A0" w:rsidRPr="00F32B20" w:rsidRDefault="00A763A0" w:rsidP="00F4270C">
      <w:pPr>
        <w:pStyle w:val="List"/>
        <w:numPr>
          <w:ilvl w:val="3"/>
          <w:numId w:val="0"/>
        </w:numPr>
        <w:ind w:left="426"/>
        <w:jc w:val="left"/>
        <w:rPr>
          <w:rFonts w:ascii="Calibri" w:eastAsia="Times New Roman" w:hAnsi="Calibri" w:cs="Calibri"/>
          <w:sz w:val="28"/>
          <w:szCs w:val="28"/>
          <w:lang w:eastAsia="en-IN"/>
        </w:rPr>
      </w:pPr>
    </w:p>
    <w:p w14:paraId="585F70A0" w14:textId="77777777" w:rsidR="00A763A0" w:rsidRDefault="00A763A0" w:rsidP="00A763A0">
      <w:pPr>
        <w:pStyle w:val="List2"/>
      </w:pPr>
    </w:p>
    <w:p w14:paraId="0C792AC6" w14:textId="77777777" w:rsidR="00272E07" w:rsidRDefault="00272E07" w:rsidP="00A763A0">
      <w:pPr>
        <w:pStyle w:val="List2"/>
      </w:pPr>
    </w:p>
    <w:p w14:paraId="0DFAD1E0" w14:textId="77777777" w:rsidR="00CF1A83" w:rsidRDefault="00CF1A83" w:rsidP="00A763A0">
      <w:pPr>
        <w:pStyle w:val="List2"/>
      </w:pPr>
    </w:p>
    <w:p w14:paraId="6F26E02A" w14:textId="77777777" w:rsidR="00CF1A83" w:rsidRDefault="00CF1A83" w:rsidP="00A763A0">
      <w:pPr>
        <w:pStyle w:val="List2"/>
      </w:pPr>
    </w:p>
    <w:p w14:paraId="4540D8D8" w14:textId="77777777" w:rsidR="00F32B20" w:rsidRDefault="00F32B20" w:rsidP="00A763A0">
      <w:pPr>
        <w:pStyle w:val="List2"/>
      </w:pPr>
    </w:p>
    <w:p w14:paraId="17F85B38" w14:textId="77777777" w:rsidR="00F32B20" w:rsidRDefault="00F32B20" w:rsidP="00A763A0">
      <w:pPr>
        <w:pStyle w:val="List2"/>
      </w:pPr>
    </w:p>
    <w:p w14:paraId="277380AF" w14:textId="77777777" w:rsidR="00F32B20" w:rsidRDefault="00F32B20" w:rsidP="00A763A0">
      <w:pPr>
        <w:pStyle w:val="List2"/>
      </w:pPr>
    </w:p>
    <w:p w14:paraId="02507234" w14:textId="77777777" w:rsidR="00F32B20" w:rsidRDefault="00F32B20" w:rsidP="00A763A0">
      <w:pPr>
        <w:pStyle w:val="List2"/>
      </w:pPr>
    </w:p>
    <w:p w14:paraId="40352895" w14:textId="77777777" w:rsidR="00F32B20" w:rsidRDefault="00F32B20" w:rsidP="00A763A0">
      <w:pPr>
        <w:pStyle w:val="List2"/>
      </w:pPr>
    </w:p>
    <w:p w14:paraId="2D763917" w14:textId="77777777" w:rsidR="00F32B20" w:rsidRDefault="00F32B20" w:rsidP="00A763A0">
      <w:pPr>
        <w:pStyle w:val="List2"/>
      </w:pPr>
    </w:p>
    <w:p w14:paraId="7FECFDEF" w14:textId="77777777" w:rsidR="00EB5B7B" w:rsidRDefault="00EB5B7B" w:rsidP="00C65E90">
      <w:pPr>
        <w:pStyle w:val="List2"/>
        <w:ind w:left="0" w:firstLine="0"/>
      </w:pPr>
    </w:p>
    <w:sectPr w:rsidR="00EB5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75884"/>
    <w:multiLevelType w:val="multilevel"/>
    <w:tmpl w:val="1078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F4F1B"/>
    <w:multiLevelType w:val="multilevel"/>
    <w:tmpl w:val="F1329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11C2C"/>
    <w:multiLevelType w:val="multilevel"/>
    <w:tmpl w:val="103E8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A6CB2"/>
    <w:multiLevelType w:val="multilevel"/>
    <w:tmpl w:val="48AC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341FFA"/>
    <w:multiLevelType w:val="multilevel"/>
    <w:tmpl w:val="EFF0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879537">
    <w:abstractNumId w:val="3"/>
  </w:num>
  <w:num w:numId="2" w16cid:durableId="1108813718">
    <w:abstractNumId w:val="4"/>
  </w:num>
  <w:num w:numId="3" w16cid:durableId="1683045637">
    <w:abstractNumId w:val="1"/>
  </w:num>
  <w:num w:numId="4" w16cid:durableId="684089284">
    <w:abstractNumId w:val="2"/>
  </w:num>
  <w:num w:numId="5" w16cid:durableId="17913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7A"/>
    <w:rsid w:val="00047F9C"/>
    <w:rsid w:val="00093407"/>
    <w:rsid w:val="000F4D04"/>
    <w:rsid w:val="00116EFC"/>
    <w:rsid w:val="001C257A"/>
    <w:rsid w:val="001C78F0"/>
    <w:rsid w:val="001F02FD"/>
    <w:rsid w:val="00272E07"/>
    <w:rsid w:val="00366D7B"/>
    <w:rsid w:val="00424559"/>
    <w:rsid w:val="004B617B"/>
    <w:rsid w:val="004C2FAF"/>
    <w:rsid w:val="005509B7"/>
    <w:rsid w:val="005540BE"/>
    <w:rsid w:val="005D01EC"/>
    <w:rsid w:val="006A5CD8"/>
    <w:rsid w:val="006D6BF2"/>
    <w:rsid w:val="006E367A"/>
    <w:rsid w:val="007E3654"/>
    <w:rsid w:val="008B2D71"/>
    <w:rsid w:val="009023DA"/>
    <w:rsid w:val="00931E9F"/>
    <w:rsid w:val="00960C6D"/>
    <w:rsid w:val="009E52AF"/>
    <w:rsid w:val="00A615DE"/>
    <w:rsid w:val="00A763A0"/>
    <w:rsid w:val="00A92A80"/>
    <w:rsid w:val="00AA7731"/>
    <w:rsid w:val="00AD5F50"/>
    <w:rsid w:val="00B302D0"/>
    <w:rsid w:val="00B36F3C"/>
    <w:rsid w:val="00B50EC5"/>
    <w:rsid w:val="00B94831"/>
    <w:rsid w:val="00C34063"/>
    <w:rsid w:val="00C6142F"/>
    <w:rsid w:val="00C65E90"/>
    <w:rsid w:val="00C779FC"/>
    <w:rsid w:val="00CF1A83"/>
    <w:rsid w:val="00D15669"/>
    <w:rsid w:val="00D2304B"/>
    <w:rsid w:val="00E26D7A"/>
    <w:rsid w:val="00E4110D"/>
    <w:rsid w:val="00E74229"/>
    <w:rsid w:val="00EA1D4E"/>
    <w:rsid w:val="00EB2862"/>
    <w:rsid w:val="00EB5B7B"/>
    <w:rsid w:val="00EE13B2"/>
    <w:rsid w:val="00F32B20"/>
    <w:rsid w:val="00F427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5C17"/>
  <w15:chartTrackingRefBased/>
  <w15:docId w15:val="{4314DF45-3FCA-4DA0-85E7-1182E545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3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List X.X.X"/>
    <w:basedOn w:val="Normal"/>
    <w:next w:val="Normal"/>
    <w:link w:val="Heading3Char"/>
    <w:uiPriority w:val="9"/>
    <w:unhideWhenUsed/>
    <w:qFormat/>
    <w:rsid w:val="006E36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6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6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6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6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6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6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6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6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6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6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6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67A"/>
    <w:rPr>
      <w:rFonts w:eastAsiaTheme="majorEastAsia" w:cstheme="majorBidi"/>
      <w:color w:val="272727" w:themeColor="text1" w:themeTint="D8"/>
    </w:rPr>
  </w:style>
  <w:style w:type="paragraph" w:styleId="Title">
    <w:name w:val="Title"/>
    <w:basedOn w:val="Normal"/>
    <w:next w:val="Normal"/>
    <w:link w:val="TitleChar"/>
    <w:uiPriority w:val="10"/>
    <w:qFormat/>
    <w:rsid w:val="006E3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6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67A"/>
    <w:pPr>
      <w:spacing w:before="160"/>
      <w:jc w:val="center"/>
    </w:pPr>
    <w:rPr>
      <w:i/>
      <w:iCs/>
      <w:color w:val="404040" w:themeColor="text1" w:themeTint="BF"/>
    </w:rPr>
  </w:style>
  <w:style w:type="character" w:customStyle="1" w:styleId="QuoteChar">
    <w:name w:val="Quote Char"/>
    <w:basedOn w:val="DefaultParagraphFont"/>
    <w:link w:val="Quote"/>
    <w:uiPriority w:val="29"/>
    <w:rsid w:val="006E367A"/>
    <w:rPr>
      <w:i/>
      <w:iCs/>
      <w:color w:val="404040" w:themeColor="text1" w:themeTint="BF"/>
    </w:rPr>
  </w:style>
  <w:style w:type="paragraph" w:styleId="ListParagraph">
    <w:name w:val="List Paragraph"/>
    <w:basedOn w:val="Normal"/>
    <w:uiPriority w:val="34"/>
    <w:qFormat/>
    <w:rsid w:val="006E367A"/>
    <w:pPr>
      <w:ind w:left="720"/>
      <w:contextualSpacing/>
    </w:pPr>
  </w:style>
  <w:style w:type="character" w:styleId="IntenseEmphasis">
    <w:name w:val="Intense Emphasis"/>
    <w:basedOn w:val="DefaultParagraphFont"/>
    <w:uiPriority w:val="21"/>
    <w:qFormat/>
    <w:rsid w:val="006E367A"/>
    <w:rPr>
      <w:i/>
      <w:iCs/>
      <w:color w:val="0F4761" w:themeColor="accent1" w:themeShade="BF"/>
    </w:rPr>
  </w:style>
  <w:style w:type="paragraph" w:styleId="IntenseQuote">
    <w:name w:val="Intense Quote"/>
    <w:basedOn w:val="Normal"/>
    <w:next w:val="Normal"/>
    <w:link w:val="IntenseQuoteChar"/>
    <w:uiPriority w:val="30"/>
    <w:qFormat/>
    <w:rsid w:val="006E3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67A"/>
    <w:rPr>
      <w:i/>
      <w:iCs/>
      <w:color w:val="0F4761" w:themeColor="accent1" w:themeShade="BF"/>
    </w:rPr>
  </w:style>
  <w:style w:type="character" w:styleId="IntenseReference">
    <w:name w:val="Intense Reference"/>
    <w:basedOn w:val="DefaultParagraphFont"/>
    <w:uiPriority w:val="32"/>
    <w:qFormat/>
    <w:rsid w:val="006E367A"/>
    <w:rPr>
      <w:b/>
      <w:bCs/>
      <w:smallCaps/>
      <w:color w:val="0F4761" w:themeColor="accent1" w:themeShade="BF"/>
      <w:spacing w:val="5"/>
    </w:rPr>
  </w:style>
  <w:style w:type="character" w:styleId="Hyperlink">
    <w:name w:val="Hyperlink"/>
    <w:basedOn w:val="DefaultParagraphFont"/>
    <w:uiPriority w:val="99"/>
    <w:unhideWhenUsed/>
    <w:rsid w:val="00366D7B"/>
    <w:rPr>
      <w:color w:val="467886" w:themeColor="hyperlink"/>
      <w:u w:val="single"/>
    </w:rPr>
  </w:style>
  <w:style w:type="character" w:styleId="UnresolvedMention">
    <w:name w:val="Unresolved Mention"/>
    <w:basedOn w:val="DefaultParagraphFont"/>
    <w:uiPriority w:val="99"/>
    <w:semiHidden/>
    <w:unhideWhenUsed/>
    <w:rsid w:val="00366D7B"/>
    <w:rPr>
      <w:color w:val="605E5C"/>
      <w:shd w:val="clear" w:color="auto" w:fill="E1DFDD"/>
    </w:rPr>
  </w:style>
  <w:style w:type="paragraph" w:styleId="List">
    <w:name w:val="List"/>
    <w:basedOn w:val="Normal"/>
    <w:next w:val="List2"/>
    <w:uiPriority w:val="99"/>
    <w:qFormat/>
    <w:rsid w:val="00B50EC5"/>
    <w:pPr>
      <w:spacing w:before="60" w:after="60" w:line="240" w:lineRule="auto"/>
      <w:ind w:left="1224" w:hanging="792"/>
      <w:contextualSpacing/>
      <w:jc w:val="both"/>
    </w:pPr>
    <w:rPr>
      <w:rFonts w:ascii="Arial" w:hAnsi="Arial"/>
      <w:kern w:val="0"/>
      <w:sz w:val="21"/>
      <w:lang w:val="en-US"/>
      <w14:ligatures w14:val="none"/>
    </w:rPr>
  </w:style>
  <w:style w:type="paragraph" w:styleId="List2">
    <w:name w:val="List 2"/>
    <w:basedOn w:val="Normal"/>
    <w:uiPriority w:val="99"/>
    <w:qFormat/>
    <w:rsid w:val="00B50EC5"/>
    <w:pPr>
      <w:spacing w:before="60" w:after="60" w:line="240" w:lineRule="auto"/>
      <w:ind w:left="1872" w:hanging="936"/>
      <w:contextualSpacing/>
      <w:jc w:val="both"/>
    </w:pPr>
    <w:rPr>
      <w:rFonts w:ascii="Arial" w:hAnsi="Arial"/>
      <w:kern w:val="0"/>
      <w:sz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760c494-6550-44b4-8258-77c175d778b7}" enabled="1" method="Privileged" siteId="{76a2ae5a-9f00-4f6b-95ed-5d33d77c4d6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592</Characters>
  <Application>Microsoft Office Word</Application>
  <DocSecurity>0</DocSecurity>
  <Lines>26</Lines>
  <Paragraphs>16</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Kandath Valappil, Shinod</dc:creator>
  <cp:keywords/>
  <dc:description/>
  <cp:lastModifiedBy>Kandath Valappil, Shinod</cp:lastModifiedBy>
  <cp:revision>5</cp:revision>
  <dcterms:created xsi:type="dcterms:W3CDTF">2025-12-10T09:45:00Z</dcterms:created>
  <dcterms:modified xsi:type="dcterms:W3CDTF">2025-12-10T09:46:00Z</dcterms:modified>
</cp:coreProperties>
</file>