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B3A" w:rsidRPr="00A55121" w:rsidRDefault="006A0B3A">
      <w:pPr>
        <w:rPr>
          <w:highlight w:val="darkCyan"/>
        </w:rPr>
      </w:pPr>
      <w:r w:rsidRPr="00A55121">
        <w:rPr>
          <w:highlight w:val="darkCyan"/>
        </w:rPr>
        <w:t>Step-1: Initiate installation</w:t>
      </w:r>
    </w:p>
    <w:p w:rsidR="006A0B3A" w:rsidRPr="00A55121" w:rsidRDefault="003F5352">
      <w:pPr>
        <w:rPr>
          <w:highlight w:val="darkCyan"/>
        </w:rPr>
      </w:pPr>
      <w:r w:rsidRPr="00A55121">
        <w:rPr>
          <w:noProof/>
          <w:highlight w:val="darkCyan"/>
        </w:rPr>
        <w:pict>
          <v:oval id="_x0000_s1026" style="position:absolute;margin-left:247.7pt;margin-top:92.05pt;width:82.9pt;height:61.05pt;z-index:251658240">
            <v:fill opacity="0"/>
          </v:oval>
        </w:pict>
      </w:r>
      <w:r w:rsidR="006A0B3A" w:rsidRPr="00A55121">
        <w:rPr>
          <w:noProof/>
          <w:highlight w:val="darkCyan"/>
        </w:rPr>
        <w:drawing>
          <wp:inline distT="0" distB="0" distL="0" distR="0">
            <wp:extent cx="4658781" cy="2578150"/>
            <wp:effectExtent l="19050" t="0" r="846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781" cy="257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3A" w:rsidRPr="00A55121" w:rsidRDefault="006A0B3A">
      <w:pPr>
        <w:rPr>
          <w:highlight w:val="darkCyan"/>
        </w:rPr>
      </w:pPr>
      <w:r w:rsidRPr="00A55121">
        <w:rPr>
          <w:highlight w:val="darkCyan"/>
        </w:rPr>
        <w:t>Step2: Installation running</w:t>
      </w:r>
    </w:p>
    <w:p w:rsidR="006A0B3A" w:rsidRPr="00A55121" w:rsidRDefault="003F5352">
      <w:pPr>
        <w:rPr>
          <w:highlight w:val="darkCyan"/>
        </w:rPr>
      </w:pPr>
      <w:r w:rsidRPr="00A55121">
        <w:rPr>
          <w:noProof/>
          <w:highlight w:val="darkCyan"/>
        </w:rPr>
        <w:pict>
          <v:oval id="_x0000_s1027" style="position:absolute;margin-left:232.65pt;margin-top:20.85pt;width:82.9pt;height:61.05pt;z-index:251659264">
            <v:fill opacity="0"/>
          </v:oval>
        </w:pict>
      </w:r>
      <w:r w:rsidR="006A0B3A" w:rsidRPr="00A55121">
        <w:rPr>
          <w:noProof/>
          <w:highlight w:val="darkCyan"/>
        </w:rPr>
        <w:drawing>
          <wp:inline distT="0" distB="0" distL="0" distR="0">
            <wp:extent cx="3996046" cy="1609107"/>
            <wp:effectExtent l="19050" t="0" r="4454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46" cy="160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3A" w:rsidRPr="00A55121" w:rsidRDefault="006A0B3A">
      <w:pPr>
        <w:rPr>
          <w:highlight w:val="darkCyan"/>
        </w:rPr>
      </w:pPr>
      <w:r w:rsidRPr="00A55121">
        <w:rPr>
          <w:highlight w:val="darkCyan"/>
        </w:rPr>
        <w:t>Step3: Restart</w:t>
      </w:r>
      <w:r w:rsidR="00A55121" w:rsidRPr="00A55121">
        <w:rPr>
          <w:highlight w:val="darkCyan"/>
        </w:rPr>
        <w:t>ed</w:t>
      </w:r>
      <w:r w:rsidRPr="00A55121">
        <w:rPr>
          <w:highlight w:val="darkCyan"/>
        </w:rPr>
        <w:t xml:space="preserve"> the Altium as per </w:t>
      </w:r>
      <w:r w:rsidR="00A55121" w:rsidRPr="00A55121">
        <w:rPr>
          <w:highlight w:val="darkCyan"/>
        </w:rPr>
        <w:t>requirement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drawing>
          <wp:inline distT="0" distB="0" distL="0" distR="0">
            <wp:extent cx="2434029" cy="985652"/>
            <wp:effectExtent l="19050" t="0" r="4371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029" cy="98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3A" w:rsidRPr="00A55121" w:rsidRDefault="006A0B3A">
      <w:pPr>
        <w:rPr>
          <w:highlight w:val="darkCyan"/>
        </w:rPr>
      </w:pPr>
      <w:r w:rsidRPr="00A55121">
        <w:rPr>
          <w:highlight w:val="darkCyan"/>
        </w:rPr>
        <w:t xml:space="preserve">Step4: </w:t>
      </w:r>
      <w:proofErr w:type="spellStart"/>
      <w:r w:rsidRPr="00A55121">
        <w:rPr>
          <w:highlight w:val="darkCyan"/>
        </w:rPr>
        <w:t>Webench</w:t>
      </w:r>
      <w:proofErr w:type="spellEnd"/>
      <w:r w:rsidRPr="00A55121">
        <w:rPr>
          <w:highlight w:val="darkCyan"/>
        </w:rPr>
        <w:t xml:space="preserve"> come at toolbar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lastRenderedPageBreak/>
        <w:drawing>
          <wp:inline distT="0" distB="0" distL="0" distR="0">
            <wp:extent cx="2498519" cy="178129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19" cy="178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3A" w:rsidRPr="00A55121" w:rsidRDefault="006A0B3A">
      <w:pPr>
        <w:rPr>
          <w:highlight w:val="darkCyan"/>
        </w:rPr>
      </w:pPr>
      <w:r w:rsidRPr="00A55121">
        <w:rPr>
          <w:highlight w:val="darkCyan"/>
        </w:rPr>
        <w:t>Step5:</w:t>
      </w:r>
      <w:r w:rsidR="003F5352" w:rsidRPr="00A55121">
        <w:rPr>
          <w:highlight w:val="darkCyan"/>
        </w:rPr>
        <w:t xml:space="preserve"> Select the option for activation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drawing>
          <wp:inline distT="0" distB="0" distL="0" distR="0">
            <wp:extent cx="2373828" cy="1258784"/>
            <wp:effectExtent l="19050" t="0" r="7422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828" cy="125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52" w:rsidRPr="00A55121" w:rsidRDefault="003F5352">
      <w:pPr>
        <w:rPr>
          <w:highlight w:val="darkCyan"/>
        </w:rPr>
      </w:pPr>
      <w:r w:rsidRPr="00A55121">
        <w:rPr>
          <w:highlight w:val="darkCyan"/>
        </w:rPr>
        <w:t xml:space="preserve">Step6: Message </w:t>
      </w:r>
      <w:proofErr w:type="gramStart"/>
      <w:r w:rsidRPr="00A55121">
        <w:rPr>
          <w:highlight w:val="darkCyan"/>
        </w:rPr>
        <w:t>come</w:t>
      </w:r>
      <w:proofErr w:type="gramEnd"/>
      <w:r w:rsidRPr="00A55121">
        <w:rPr>
          <w:highlight w:val="darkCyan"/>
        </w:rPr>
        <w:t xml:space="preserve"> about already activated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drawing>
          <wp:inline distT="0" distB="0" distL="0" distR="0">
            <wp:extent cx="3009191" cy="1157844"/>
            <wp:effectExtent l="19050" t="0" r="709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191" cy="115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52" w:rsidRPr="00A55121" w:rsidRDefault="003F5352">
      <w:pPr>
        <w:rPr>
          <w:highlight w:val="darkCyan"/>
        </w:rPr>
      </w:pPr>
      <w:r w:rsidRPr="00A55121">
        <w:rPr>
          <w:highlight w:val="darkCyan"/>
        </w:rPr>
        <w:t>Step7: At Preferences select auto detect of WBSE installation location (Here activation code is not present)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drawing>
          <wp:inline distT="0" distB="0" distL="0" distR="0">
            <wp:extent cx="5941728" cy="2369458"/>
            <wp:effectExtent l="19050" t="0" r="1872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28" cy="236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52" w:rsidRPr="00A55121" w:rsidRDefault="003F5352">
      <w:pPr>
        <w:rPr>
          <w:highlight w:val="darkCyan"/>
        </w:rPr>
      </w:pPr>
      <w:r w:rsidRPr="00A55121">
        <w:rPr>
          <w:highlight w:val="darkCyan"/>
        </w:rPr>
        <w:lastRenderedPageBreak/>
        <w:t>Step8: Opened the file which was exported from TI-WEBENCH site.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drawing>
          <wp:inline distT="0" distB="0" distL="0" distR="0">
            <wp:extent cx="2445080" cy="163879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80" cy="163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52" w:rsidRPr="00A55121" w:rsidRDefault="003F5352">
      <w:pPr>
        <w:rPr>
          <w:highlight w:val="darkCyan"/>
        </w:rPr>
      </w:pPr>
      <w:r w:rsidRPr="00A55121">
        <w:rPr>
          <w:highlight w:val="darkCyan"/>
        </w:rPr>
        <w:t>Step9: File selected with .</w:t>
      </w:r>
      <w:proofErr w:type="spellStart"/>
      <w:r w:rsidRPr="00A55121">
        <w:rPr>
          <w:highlight w:val="darkCyan"/>
        </w:rPr>
        <w:t>wbx</w:t>
      </w:r>
      <w:proofErr w:type="spellEnd"/>
      <w:r w:rsidRPr="00A55121">
        <w:rPr>
          <w:highlight w:val="darkCyan"/>
        </w:rPr>
        <w:t xml:space="preserve"> extension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drawing>
          <wp:inline distT="0" distB="0" distL="0" distR="0">
            <wp:extent cx="5941728" cy="726669"/>
            <wp:effectExtent l="19050" t="0" r="1872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28" cy="72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52" w:rsidRPr="00A55121" w:rsidRDefault="003F5352">
      <w:pPr>
        <w:rPr>
          <w:highlight w:val="darkCyan"/>
        </w:rPr>
      </w:pPr>
      <w:r w:rsidRPr="00A55121">
        <w:rPr>
          <w:highlight w:val="darkCyan"/>
        </w:rPr>
        <w:t>Step10: Below is the image of opened schematic in Altium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drawing>
          <wp:inline distT="0" distB="0" distL="0" distR="0">
            <wp:extent cx="5941728" cy="2523507"/>
            <wp:effectExtent l="19050" t="0" r="1872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28" cy="252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52" w:rsidRPr="00A55121" w:rsidRDefault="003F5352">
      <w:pPr>
        <w:rPr>
          <w:highlight w:val="darkCyan"/>
        </w:rPr>
      </w:pPr>
      <w:r w:rsidRPr="00A55121">
        <w:rPr>
          <w:highlight w:val="darkCyan"/>
        </w:rPr>
        <w:t>Step11: Select the option to run the simulation from WEBENCH</w:t>
      </w:r>
    </w:p>
    <w:p w:rsidR="006A0B3A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lastRenderedPageBreak/>
        <w:drawing>
          <wp:inline distT="0" distB="0" distL="0" distR="0">
            <wp:extent cx="3900665" cy="3010395"/>
            <wp:effectExtent l="19050" t="0" r="458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665" cy="301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52" w:rsidRPr="00A55121" w:rsidRDefault="003F5352">
      <w:pPr>
        <w:rPr>
          <w:highlight w:val="darkCyan"/>
        </w:rPr>
      </w:pPr>
      <w:r w:rsidRPr="00A55121">
        <w:rPr>
          <w:highlight w:val="darkCyan"/>
        </w:rPr>
        <w:t>Step12</w:t>
      </w:r>
      <w:proofErr w:type="gramStart"/>
      <w:r w:rsidRPr="00A55121">
        <w:rPr>
          <w:highlight w:val="darkCyan"/>
        </w:rPr>
        <w:t>:Below</w:t>
      </w:r>
      <w:proofErr w:type="gramEnd"/>
      <w:r w:rsidRPr="00A55121">
        <w:rPr>
          <w:highlight w:val="darkCyan"/>
        </w:rPr>
        <w:t xml:space="preserve"> error message come and no result is coming.</w:t>
      </w:r>
    </w:p>
    <w:p w:rsidR="006F2D4D" w:rsidRPr="00A55121" w:rsidRDefault="006A0B3A">
      <w:pPr>
        <w:rPr>
          <w:highlight w:val="darkCyan"/>
        </w:rPr>
      </w:pPr>
      <w:r w:rsidRPr="00A55121">
        <w:rPr>
          <w:noProof/>
          <w:highlight w:val="darkCyan"/>
        </w:rPr>
        <w:drawing>
          <wp:inline distT="0" distB="0" distL="0" distR="0">
            <wp:extent cx="4962616" cy="2618509"/>
            <wp:effectExtent l="19050" t="0" r="9434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616" cy="2618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52" w:rsidRPr="00A55121" w:rsidRDefault="003F5352">
      <w:pPr>
        <w:rPr>
          <w:highlight w:val="darkCyan"/>
        </w:rPr>
      </w:pPr>
    </w:p>
    <w:p w:rsidR="003F5352" w:rsidRDefault="003F5352">
      <w:r w:rsidRPr="00A55121">
        <w:rPr>
          <w:highlight w:val="darkCyan"/>
        </w:rPr>
        <w:t>This process repeated with different files exported from TI site, and same message come.</w:t>
      </w:r>
    </w:p>
    <w:sectPr w:rsidR="003F5352" w:rsidSect="005D2E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A0B3A"/>
    <w:rsid w:val="003F5352"/>
    <w:rsid w:val="004A37E4"/>
    <w:rsid w:val="005D2EDB"/>
    <w:rsid w:val="006A0B3A"/>
    <w:rsid w:val="00A108CA"/>
    <w:rsid w:val="00A55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E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SecureMeters Limites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Rajeshmau</dc:creator>
  <cp:lastModifiedBy>Rajeshmau</cp:lastModifiedBy>
  <cp:revision>2</cp:revision>
  <dcterms:created xsi:type="dcterms:W3CDTF">2018-01-10T06:45:00Z</dcterms:created>
  <dcterms:modified xsi:type="dcterms:W3CDTF">2018-01-10T07:03:00Z</dcterms:modified>
</cp:coreProperties>
</file>