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D3B9C" w14:textId="77777777" w:rsidR="00B93A11" w:rsidRDefault="00B93A11" w:rsidP="00B93A11">
      <w:pPr>
        <w:spacing w:after="0"/>
      </w:pPr>
    </w:p>
    <w:p w14:paraId="39A4906A" w14:textId="73498D0E" w:rsidR="00B93A11" w:rsidRDefault="00B93A11" w:rsidP="00B93A11">
      <w:pPr>
        <w:spacing w:after="0"/>
      </w:pPr>
      <w:r>
        <w:t>Schematic</w:t>
      </w:r>
    </w:p>
    <w:p w14:paraId="7944FA96" w14:textId="67B549F8" w:rsidR="00B93A11" w:rsidRDefault="00B93A11" w:rsidP="00B93A11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CAA9D6" wp14:editId="462B419A">
            <wp:simplePos x="0" y="0"/>
            <wp:positionH relativeFrom="column">
              <wp:posOffset>3574542</wp:posOffset>
            </wp:positionH>
            <wp:positionV relativeFrom="paragraph">
              <wp:posOffset>135864</wp:posOffset>
            </wp:positionV>
            <wp:extent cx="3400894" cy="1749324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894" cy="174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E42A7" w14:textId="77777777" w:rsidR="00B93A11" w:rsidRDefault="00B93A11" w:rsidP="00B93A11">
      <w:pPr>
        <w:spacing w:after="0"/>
      </w:pPr>
    </w:p>
    <w:p w14:paraId="635FEBBD" w14:textId="77777777" w:rsidR="00B93A11" w:rsidRDefault="00B93A11" w:rsidP="00B93A1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8489D" wp14:editId="4C767877">
                <wp:simplePos x="0" y="0"/>
                <wp:positionH relativeFrom="margin">
                  <wp:align>left</wp:align>
                </wp:positionH>
                <wp:positionV relativeFrom="paragraph">
                  <wp:posOffset>848712</wp:posOffset>
                </wp:positionV>
                <wp:extent cx="765017" cy="24433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017" cy="24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86FBA" w14:textId="77777777" w:rsidR="00B93A11" w:rsidRDefault="00B93A11" w:rsidP="00B93A11">
                            <w:r>
                              <w:t>FPGA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8489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66.85pt;width:60.25pt;height:1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" filled="f" stroked="f" strokeweight=".5pt">
                <v:textbox>
                  <w:txbxContent>
                    <w:p w14:paraId="2D286FBA" w14:textId="77777777" w:rsidR="00B93A11" w:rsidRDefault="00B93A11" w:rsidP="00B93A11">
                      <w:r>
                        <w:t>FPGA 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F8475E" wp14:editId="47716C06">
            <wp:extent cx="3532432" cy="145524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2352" cy="148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3A127" w14:textId="77777777" w:rsidR="00B93A11" w:rsidRDefault="00B93A11" w:rsidP="00B93A11">
      <w:pPr>
        <w:spacing w:after="0"/>
      </w:pPr>
    </w:p>
    <w:p w14:paraId="44AA39CC" w14:textId="77777777" w:rsidR="00B93A11" w:rsidRDefault="00B93A11" w:rsidP="00B93A11">
      <w:pPr>
        <w:spacing w:after="0"/>
      </w:pPr>
      <w:r w:rsidRPr="00DD0F79">
        <w:rPr>
          <w:noProof/>
        </w:rPr>
        <w:t xml:space="preserve"> </w:t>
      </w:r>
      <w:r>
        <w:t>NOTE: the DAC POR is now connected to the 5VP_A with a modification on the PCB</w:t>
      </w:r>
    </w:p>
    <w:p w14:paraId="51781EDA" w14:textId="77777777" w:rsidR="00B93A11" w:rsidRDefault="00B93A11" w:rsidP="00B93A11">
      <w:pPr>
        <w:spacing w:after="0"/>
      </w:pPr>
    </w:p>
    <w:p w14:paraId="08445F93" w14:textId="77777777" w:rsidR="00B93A11" w:rsidRDefault="00B93A11" w:rsidP="00B93A11">
      <w:pPr>
        <w:spacing w:after="0"/>
      </w:pPr>
      <w:r>
        <w:rPr>
          <w:noProof/>
        </w:rPr>
        <w:drawing>
          <wp:inline distT="0" distB="0" distL="0" distR="0" wp14:anchorId="6DC44BB7" wp14:editId="4F207F9C">
            <wp:extent cx="3204058" cy="133399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7226" cy="136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14:paraId="42133DBA" w14:textId="77777777" w:rsidR="00B93A11" w:rsidRDefault="00B93A11" w:rsidP="00B93A11">
      <w:pPr>
        <w:spacing w:after="0"/>
      </w:pPr>
    </w:p>
    <w:p w14:paraId="7733F2AA" w14:textId="77777777" w:rsidR="00B93A11" w:rsidRDefault="00B93A11" w:rsidP="00B93A11">
      <w:pPr>
        <w:spacing w:after="0"/>
      </w:pPr>
      <w:r>
        <w:t xml:space="preserve">The 12VP_A and 3V3P_A are supplies from </w:t>
      </w:r>
      <w:r w:rsidRPr="00766D01">
        <w:rPr>
          <w:color w:val="FF0000"/>
        </w:rPr>
        <w:t xml:space="preserve">one </w:t>
      </w:r>
      <w:r>
        <w:t xml:space="preserve">external supply and switched on simultaneously </w:t>
      </w:r>
    </w:p>
    <w:p w14:paraId="1EF16BC1" w14:textId="32CA88DE" w:rsidR="00B93A11" w:rsidRDefault="00B93A11" w:rsidP="00B93A11">
      <w:pPr>
        <w:spacing w:after="0"/>
      </w:pPr>
    </w:p>
    <w:p w14:paraId="2EBF98AA" w14:textId="1EF16C31" w:rsidR="00B93A11" w:rsidRDefault="00B93A11" w:rsidP="00B93A11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EEC3CE" wp14:editId="0E28C316">
            <wp:simplePos x="0" y="0"/>
            <wp:positionH relativeFrom="margin">
              <wp:posOffset>1138687</wp:posOffset>
            </wp:positionH>
            <wp:positionV relativeFrom="paragraph">
              <wp:posOffset>11166</wp:posOffset>
            </wp:positionV>
            <wp:extent cx="3966845" cy="2494280"/>
            <wp:effectExtent l="0" t="0" r="0" b="1270"/>
            <wp:wrapTight wrapText="bothSides">
              <wp:wrapPolygon edited="0">
                <wp:start x="0" y="0"/>
                <wp:lineTo x="0" y="21446"/>
                <wp:lineTo x="21472" y="21446"/>
                <wp:lineTo x="21472" y="0"/>
                <wp:lineTo x="0" y="0"/>
              </wp:wrapPolygon>
            </wp:wrapTight>
            <wp:docPr id="21" name="Picture 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dacStartU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845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08B87" w14:textId="77777777" w:rsidR="00B93A11" w:rsidRDefault="00B93A11" w:rsidP="00B93A11">
      <w:pPr>
        <w:spacing w:after="0"/>
      </w:pPr>
    </w:p>
    <w:p w14:paraId="38055E62" w14:textId="77777777" w:rsidR="00B93A11" w:rsidRDefault="00B93A11" w:rsidP="00B93A11">
      <w:pPr>
        <w:spacing w:after="0"/>
      </w:pPr>
    </w:p>
    <w:p w14:paraId="4102B31D" w14:textId="77777777" w:rsidR="00B93A11" w:rsidRDefault="00B93A11" w:rsidP="00B93A11">
      <w:pPr>
        <w:spacing w:after="0"/>
      </w:pPr>
    </w:p>
    <w:p w14:paraId="1F9E2D63" w14:textId="77777777" w:rsidR="00B93A11" w:rsidRDefault="00B93A11" w:rsidP="00B93A11">
      <w:pPr>
        <w:spacing w:after="0"/>
      </w:pPr>
    </w:p>
    <w:p w14:paraId="123FFE3E" w14:textId="77777777" w:rsidR="00B93A11" w:rsidRDefault="00B93A11" w:rsidP="00B93A11">
      <w:pPr>
        <w:spacing w:after="0"/>
      </w:pPr>
    </w:p>
    <w:p w14:paraId="3C094ABE" w14:textId="77777777" w:rsidR="00B93A11" w:rsidRDefault="00B93A11" w:rsidP="00B93A11">
      <w:pPr>
        <w:spacing w:after="0"/>
      </w:pPr>
    </w:p>
    <w:p w14:paraId="4B853A08" w14:textId="77777777" w:rsidR="00B93A11" w:rsidRDefault="00B93A11" w:rsidP="00B93A11">
      <w:pPr>
        <w:spacing w:after="0"/>
      </w:pPr>
    </w:p>
    <w:p w14:paraId="51102B08" w14:textId="77777777" w:rsidR="00B93A11" w:rsidRDefault="00B93A11" w:rsidP="00B93A11">
      <w:pPr>
        <w:spacing w:after="0"/>
      </w:pPr>
    </w:p>
    <w:p w14:paraId="744FC1D9" w14:textId="77777777" w:rsidR="00B93A11" w:rsidRDefault="00B93A11" w:rsidP="00B93A11">
      <w:pPr>
        <w:spacing w:after="0"/>
      </w:pPr>
    </w:p>
    <w:p w14:paraId="32CC89E9" w14:textId="77777777" w:rsidR="00B93A11" w:rsidRDefault="00B93A11" w:rsidP="00B93A11">
      <w:pPr>
        <w:spacing w:after="0"/>
      </w:pPr>
    </w:p>
    <w:p w14:paraId="6BD36EA8" w14:textId="77777777" w:rsidR="00B93A11" w:rsidRDefault="00B93A11" w:rsidP="00B93A11">
      <w:pPr>
        <w:spacing w:after="0"/>
      </w:pPr>
    </w:p>
    <w:p w14:paraId="29491A05" w14:textId="77777777" w:rsidR="00B93A11" w:rsidRDefault="00B93A11" w:rsidP="00B93A11">
      <w:pPr>
        <w:spacing w:after="0"/>
      </w:pPr>
    </w:p>
    <w:p w14:paraId="7477F65F" w14:textId="77777777" w:rsidR="00B93A11" w:rsidRDefault="00B93A11" w:rsidP="00B93A11">
      <w:pPr>
        <w:spacing w:after="0"/>
      </w:pPr>
    </w:p>
    <w:p w14:paraId="3933A26F" w14:textId="77777777" w:rsidR="00B93A11" w:rsidRDefault="00B93A11" w:rsidP="00B93A11">
      <w:pPr>
        <w:spacing w:after="0"/>
      </w:pPr>
    </w:p>
    <w:p w14:paraId="0CEB42FC" w14:textId="77777777" w:rsidR="00B93A11" w:rsidRDefault="00B93A11" w:rsidP="00B93A11">
      <w:pPr>
        <w:spacing w:after="0"/>
      </w:pPr>
      <w:r>
        <w:t>Blue:       Initialization complete @ IO pin</w:t>
      </w:r>
    </w:p>
    <w:p w14:paraId="38757C0A" w14:textId="77777777" w:rsidR="00B93A11" w:rsidRDefault="00B93A11" w:rsidP="00B93A11">
      <w:pPr>
        <w:spacing w:after="0"/>
      </w:pPr>
      <w:r>
        <w:t>Red:</w:t>
      </w:r>
      <w:r>
        <w:tab/>
        <w:t xml:space="preserve"> </w:t>
      </w:r>
      <w:proofErr w:type="spellStart"/>
      <w:r>
        <w:t>Clk</w:t>
      </w:r>
      <w:proofErr w:type="spellEnd"/>
      <w:r>
        <w:t xml:space="preserve"> @ IO pin</w:t>
      </w:r>
    </w:p>
    <w:p w14:paraId="0E2451D8" w14:textId="77777777" w:rsidR="00B93A11" w:rsidRDefault="00B93A11" w:rsidP="00B93A11">
      <w:pPr>
        <w:spacing w:after="0"/>
      </w:pPr>
      <w:proofErr w:type="gramStart"/>
      <w:r>
        <w:t>Yellow :</w:t>
      </w:r>
      <w:proofErr w:type="gramEnd"/>
      <w:r>
        <w:t xml:space="preserve">  5VP_A</w:t>
      </w:r>
    </w:p>
    <w:p w14:paraId="4B3BD7BD" w14:textId="0AE19AFB" w:rsidR="00F45390" w:rsidRDefault="00B93A11" w:rsidP="00B93A11">
      <w:pPr>
        <w:spacing w:after="0"/>
      </w:pPr>
      <w:r>
        <w:t>Green:   Lock from PLL @ IO pin</w:t>
      </w:r>
    </w:p>
    <w:p w14:paraId="0C0336E6" w14:textId="725DD35E" w:rsidR="00B93A11" w:rsidRDefault="00B93A11" w:rsidP="00B93A11">
      <w:pPr>
        <w:spacing w:after="0"/>
      </w:pPr>
    </w:p>
    <w:p w14:paraId="1482B7BC" w14:textId="065A4E16" w:rsidR="00B93A11" w:rsidRDefault="00B93A11" w:rsidP="00B93A11">
      <w:pPr>
        <w:spacing w:after="0"/>
      </w:pPr>
      <w:r>
        <w:t>NOTE: the grounding of the probes was not optimal</w:t>
      </w:r>
    </w:p>
    <w:sectPr w:rsidR="00B93A11" w:rsidSect="00B93A11">
      <w:pgSz w:w="12240" w:h="15840"/>
      <w:pgMar w:top="1440" w:right="900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11"/>
    <w:rsid w:val="00B93A11"/>
    <w:rsid w:val="00F4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FBDB"/>
  <w15:chartTrackingRefBased/>
  <w15:docId w15:val="{1C129A3A-4AD2-4B5E-94D3-736C196F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Straaten</dc:creator>
  <cp:keywords/>
  <dc:description/>
  <cp:lastModifiedBy>Bart van Straaten</cp:lastModifiedBy>
  <cp:revision>1</cp:revision>
  <dcterms:created xsi:type="dcterms:W3CDTF">2020-06-26T12:32:00Z</dcterms:created>
  <dcterms:modified xsi:type="dcterms:W3CDTF">2020-06-26T12:54:00Z</dcterms:modified>
</cp:coreProperties>
</file>