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39" w:rsidRDefault="00343739" w:rsidP="0034373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To rule out if the problem is in DAC or ADC, can he use RF sources instead of DAC for his experiment?</w:t>
      </w:r>
      <w:r>
        <w:rPr>
          <w:rFonts w:ascii="Calibri" w:hAnsi="Calibri"/>
          <w:color w:val="1F497D"/>
        </w:rPr>
        <w:br/>
        <w:t>He may also try shorting both channels of ADC (reference and observation channels, I think they channel 1 and 4 for him) so that there is no phase difference</w:t>
      </w:r>
    </w:p>
    <w:p w:rsidR="00343739" w:rsidRPr="00343739" w:rsidRDefault="0034373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With</w:t>
      </w:r>
      <w:r>
        <w:rPr>
          <w:rFonts w:ascii="Calibri" w:hAnsi="Calibri"/>
          <w:color w:val="1F497D"/>
        </w:rPr>
        <w:t xml:space="preserve"> signals at input of both channels of ADC, then increase input power and test phase difference a</w:t>
      </w:r>
      <w:r>
        <w:rPr>
          <w:rFonts w:ascii="Calibri" w:hAnsi="Calibri"/>
          <w:color w:val="1F497D"/>
        </w:rPr>
        <w:t xml:space="preserve">t ADC’s output? </w:t>
      </w:r>
      <w:bookmarkStart w:id="0" w:name="_GoBack"/>
      <w:bookmarkEnd w:id="0"/>
    </w:p>
    <w:p w:rsidR="00343739" w:rsidRDefault="00343739"/>
    <w:p w:rsidR="00343739" w:rsidRDefault="00343739"/>
    <w:p w:rsidR="00343739" w:rsidRDefault="00343739">
      <w:bookmarkStart w:id="1" w:name="_MailEndCompose"/>
      <w:r>
        <w:rPr>
          <w:rFonts w:ascii="Calibri" w:hAnsi="Calibri"/>
          <w:noProof/>
          <w:color w:val="1F497D"/>
        </w:rPr>
        <w:drawing>
          <wp:inline distT="0" distB="0" distL="0" distR="0">
            <wp:extent cx="3705225" cy="2266315"/>
            <wp:effectExtent l="0" t="0" r="0" b="0"/>
            <wp:docPr id="1" name="Picture 1" descr="cid:image003.png@01D3FF4E.99F3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3FF4E.99F357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34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39"/>
    <w:rsid w:val="00343739"/>
    <w:rsid w:val="00E0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3FF4E.99F357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2018-06-08T12:18:00Z</dcterms:created>
  <dcterms:modified xsi:type="dcterms:W3CDTF">2018-06-08T12:19:00Z</dcterms:modified>
</cp:coreProperties>
</file>