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0C9" w:rsidRDefault="00B621E8" w:rsidP="00B621E8">
      <w:pPr>
        <w:pStyle w:val="Heading1"/>
        <w:jc w:val="center"/>
        <w:rPr>
          <w:sz w:val="32"/>
          <w:szCs w:val="32"/>
        </w:rPr>
      </w:pPr>
      <w:r>
        <w:rPr>
          <w:sz w:val="32"/>
          <w:szCs w:val="32"/>
        </w:rPr>
        <w:t xml:space="preserve">AM57X testing of </w:t>
      </w:r>
      <w:r w:rsidRPr="00B621E8">
        <w:rPr>
          <w:sz w:val="32"/>
          <w:szCs w:val="32"/>
        </w:rPr>
        <w:t>OpenCV</w:t>
      </w:r>
    </w:p>
    <w:p w:rsidR="001A3384" w:rsidRDefault="001A3384" w:rsidP="00B621E8"/>
    <w:p w:rsidR="00F40737" w:rsidRDefault="00B621E8" w:rsidP="00F40737">
      <w:r>
        <w:t xml:space="preserve">OpenCV (open source computer vision) is an open source collection of C++ (with some C) functions and utilities for image processing.   </w:t>
      </w:r>
    </w:p>
    <w:p w:rsidR="00F40737" w:rsidRDefault="00F40737" w:rsidP="00F40737">
      <w:r>
        <w:t xml:space="preserve">A good tutorial for OpenCV can be found at </w:t>
      </w:r>
      <w:hyperlink r:id="rId6" w:history="1">
        <w:r w:rsidRPr="00116A50">
          <w:rPr>
            <w:rStyle w:val="Hyperlink"/>
          </w:rPr>
          <w:t>http://docs.opencv.org/2.4/doc/tutorials/tutorials.html</w:t>
        </w:r>
      </w:hyperlink>
    </w:p>
    <w:p w:rsidR="001A3384" w:rsidRDefault="00F40737" w:rsidP="00B621E8">
      <w:r>
        <w:t xml:space="preserve"> </w:t>
      </w:r>
      <w:r w:rsidR="009022DE">
        <w:t xml:space="preserve">To meet the requirements of real-time processing of </w:t>
      </w:r>
      <w:r w:rsidR="00B621E8">
        <w:t>images and vid</w:t>
      </w:r>
      <w:r w:rsidR="009022DE">
        <w:t xml:space="preserve">eo OpenCV functions were optimized. TI’s hybrid ARM-DSP solutions provides very efficient implementation of </w:t>
      </w:r>
      <w:r w:rsidR="001730E6">
        <w:t>OpenCV f</w:t>
      </w:r>
      <w:r w:rsidR="001A3384">
        <w:t>unction where signal-processing-</w:t>
      </w:r>
      <w:r w:rsidR="001730E6">
        <w:t>rich algorithm</w:t>
      </w:r>
      <w:r w:rsidR="001A3384">
        <w:t>s are processed by DSP while</w:t>
      </w:r>
      <w:r w:rsidR="001730E6">
        <w:t xml:space="preserve"> the ARM pro</w:t>
      </w:r>
      <w:r w:rsidR="001A3384">
        <w:t xml:space="preserve">cesses all other algorithms, </w:t>
      </w:r>
      <w:r w:rsidR="001730E6">
        <w:t>controls and manages the DSP.</w:t>
      </w:r>
    </w:p>
    <w:p w:rsidR="00B621E8" w:rsidRDefault="001A3384" w:rsidP="00B621E8">
      <w:r>
        <w:t xml:space="preserve">TI implementation of OpenCV contains implementation of OpenCV functions as well as a set of unit tests to verify the performances and the </w:t>
      </w:r>
      <w:r w:rsidR="00246A36">
        <w:t>accuracy of the implementation.</w:t>
      </w:r>
      <w:r w:rsidR="001730E6">
        <w:t xml:space="preserve"> </w:t>
      </w:r>
      <w:r w:rsidR="00F40737">
        <w:t xml:space="preserve">The following instructions show how to load and run unit tests of TI’s OpenCV implementation on AM57X device. </w:t>
      </w:r>
    </w:p>
    <w:p w:rsidR="00F40737" w:rsidRDefault="00F40737" w:rsidP="00B621E8"/>
    <w:p w:rsidR="00F40737" w:rsidRDefault="00F40737" w:rsidP="00F40737">
      <w:pPr>
        <w:pStyle w:val="Heading2"/>
      </w:pPr>
      <w:r>
        <w:t xml:space="preserve">Pre-requisites </w:t>
      </w:r>
    </w:p>
    <w:p w:rsidR="00F40737" w:rsidRDefault="00F40737" w:rsidP="004F5302">
      <w:pPr>
        <w:pStyle w:val="ListParagraph"/>
        <w:numPr>
          <w:ilvl w:val="0"/>
          <w:numId w:val="1"/>
        </w:numPr>
      </w:pPr>
      <w:r>
        <w:t>X15 – AM572 EVM (or other AM57X based system) with connection to the network</w:t>
      </w:r>
      <w:r w:rsidR="004F5302">
        <w:t xml:space="preserve">. See </w:t>
      </w:r>
      <w:hyperlink r:id="rId7" w:history="1">
        <w:r w:rsidR="004F5302" w:rsidRPr="00116A50">
          <w:rPr>
            <w:rStyle w:val="Hyperlink"/>
          </w:rPr>
          <w:t>http://www.ti.com/tool/TMDXEVM5728 for inform</w:t>
        </w:r>
        <w:r w:rsidR="004F5302" w:rsidRPr="00116A50">
          <w:rPr>
            <w:rStyle w:val="Hyperlink"/>
          </w:rPr>
          <w:t>a</w:t>
        </w:r>
        <w:r w:rsidR="004F5302" w:rsidRPr="00116A50">
          <w:rPr>
            <w:rStyle w:val="Hyperlink"/>
          </w:rPr>
          <w:t>tion on X15</w:t>
        </w:r>
      </w:hyperlink>
      <w:r w:rsidR="004F5302">
        <w:t xml:space="preserve"> EVM</w:t>
      </w:r>
    </w:p>
    <w:p w:rsidR="00F40737" w:rsidRPr="00357F21" w:rsidRDefault="00933E20" w:rsidP="00933E20">
      <w:pPr>
        <w:pStyle w:val="ListParagraph"/>
        <w:numPr>
          <w:ilvl w:val="0"/>
          <w:numId w:val="1"/>
        </w:numPr>
        <w:rPr>
          <w:highlight w:val="yellow"/>
        </w:rPr>
      </w:pPr>
      <w:r w:rsidRPr="00933E20">
        <w:t>Board runs AM57x LINUX operating system version PROCES</w:t>
      </w:r>
      <w:r>
        <w:t>SOR-SDK-LINUX-</w:t>
      </w:r>
      <w:r w:rsidR="00804F87">
        <w:t>AM57X 02</w:t>
      </w:r>
      <w:r>
        <w:t xml:space="preserve">_00_02_XX or newer. </w:t>
      </w:r>
      <w:r w:rsidRPr="00357F21">
        <w:rPr>
          <w:highlight w:val="yellow"/>
        </w:rPr>
        <w:t>Note</w:t>
      </w:r>
      <w:r w:rsidR="00357F21" w:rsidRPr="00357F21">
        <w:rPr>
          <w:highlight w:val="yellow"/>
        </w:rPr>
        <w:t xml:space="preserve"> – I do not know what will be the release version, it should replace 02_00_02_XX</w:t>
      </w:r>
    </w:p>
    <w:p w:rsidR="00F40737" w:rsidRDefault="00F40737" w:rsidP="00F40737">
      <w:pPr>
        <w:pStyle w:val="ListParagraph"/>
        <w:numPr>
          <w:ilvl w:val="0"/>
          <w:numId w:val="1"/>
        </w:numPr>
      </w:pPr>
      <w:r>
        <w:t>File system either on a SD card or mount to external server</w:t>
      </w:r>
      <w:r w:rsidR="004F5302">
        <w:t>. If the file system resides on SD card, the card size should be at least 32GB.</w:t>
      </w:r>
    </w:p>
    <w:p w:rsidR="004F5302" w:rsidRDefault="004F5302" w:rsidP="004F5302">
      <w:r>
        <w:t xml:space="preserve">Note – The following screen shots were taken from Tera Term terminal that is connected to the mother board of X15 EVM </w:t>
      </w:r>
    </w:p>
    <w:p w:rsidR="00933E20" w:rsidRDefault="00933E20" w:rsidP="004F5302"/>
    <w:p w:rsidR="00357F21" w:rsidRDefault="00804F87" w:rsidP="00804F87">
      <w:pPr>
        <w:pStyle w:val="Heading3"/>
        <w:numPr>
          <w:ilvl w:val="0"/>
          <w:numId w:val="2"/>
        </w:numPr>
        <w:rPr>
          <w:sz w:val="24"/>
          <w:szCs w:val="24"/>
        </w:rPr>
      </w:pPr>
      <w:r w:rsidRPr="00804F87">
        <w:rPr>
          <w:sz w:val="24"/>
          <w:szCs w:val="24"/>
        </w:rPr>
        <w:t xml:space="preserve">Loading standard test data </w:t>
      </w:r>
    </w:p>
    <w:p w:rsidR="00804F87" w:rsidRDefault="00804F87" w:rsidP="00804F87">
      <w:r>
        <w:t xml:space="preserve">It is recommended to build the OpenCV test in a separate directory. After login as a root the user can make a new directory. </w:t>
      </w:r>
    </w:p>
    <w:p w:rsidR="00804F87" w:rsidRDefault="00804F87" w:rsidP="00804F87">
      <w:pPr>
        <w:rPr>
          <w:color w:val="1F497D"/>
        </w:rPr>
      </w:pPr>
      <w:r>
        <w:t xml:space="preserve">The standard test code can be downloaded from </w:t>
      </w:r>
      <w:hyperlink r:id="rId8" w:history="1">
        <w:r>
          <w:rPr>
            <w:rStyle w:val="Hyperlink"/>
          </w:rPr>
          <w:t>https://github.com/Itseez/opencv_extra/archive/master.zip</w:t>
        </w:r>
      </w:hyperlink>
      <w:r>
        <w:rPr>
          <w:color w:val="1F497D"/>
        </w:rPr>
        <w:t xml:space="preserve"> </w:t>
      </w:r>
    </w:p>
    <w:p w:rsidR="00804F87" w:rsidRDefault="00804F87" w:rsidP="00804F87">
      <w:pPr>
        <w:rPr>
          <w:color w:val="1F497D"/>
        </w:rPr>
      </w:pPr>
      <w:r>
        <w:rPr>
          <w:color w:val="1F497D"/>
        </w:rPr>
        <w:lastRenderedPageBreak/>
        <w:t>There are multiple ways to download the data into the EVM</w:t>
      </w:r>
    </w:p>
    <w:p w:rsidR="00804F87" w:rsidRDefault="00804F87" w:rsidP="00804F87">
      <w:pPr>
        <w:pStyle w:val="ListParagraph"/>
        <w:numPr>
          <w:ilvl w:val="0"/>
          <w:numId w:val="3"/>
        </w:numPr>
      </w:pPr>
      <w:r>
        <w:t>If the EVM has display and keyboard the user can downloaded the data compressed file directly to the EVM and then unzip it</w:t>
      </w:r>
    </w:p>
    <w:p w:rsidR="00804F87" w:rsidRDefault="00804F87" w:rsidP="00804F87">
      <w:pPr>
        <w:pStyle w:val="ListParagraph"/>
        <w:numPr>
          <w:ilvl w:val="0"/>
          <w:numId w:val="3"/>
        </w:numPr>
      </w:pPr>
      <w:r>
        <w:t xml:space="preserve">Download the data compressed file to a PC on the network and use </w:t>
      </w:r>
      <w:r w:rsidR="00CE3C32">
        <w:t>SCP</w:t>
      </w:r>
      <w:r>
        <w:t xml:space="preserve"> or tftp</w:t>
      </w:r>
      <w:r w:rsidR="006A05E7">
        <w:t xml:space="preserve"> or USB memory stick </w:t>
      </w:r>
      <w:r>
        <w:t>to move the data compressed file into the EVM. Then unzip it</w:t>
      </w:r>
    </w:p>
    <w:p w:rsidR="00804F87" w:rsidRDefault="00804F87" w:rsidP="006A05E7">
      <w:pPr>
        <w:pStyle w:val="ListParagraph"/>
        <w:ind w:firstLine="0"/>
      </w:pPr>
    </w:p>
    <w:p w:rsidR="006A05E7" w:rsidRDefault="006A05E7" w:rsidP="006A05E7">
      <w:pPr>
        <w:rPr>
          <w:color w:val="1F497D"/>
        </w:rPr>
      </w:pPr>
      <w:r>
        <w:t>The following screen shot shows how to download the standard data compressed file into the EVM and unzip it.  It assume</w:t>
      </w:r>
      <w:r w:rsidR="00F02ACD">
        <w:t>s</w:t>
      </w:r>
      <w:r>
        <w:t xml:space="preserve"> that there is a TFTP master server </w:t>
      </w:r>
      <w:r w:rsidR="00F02ACD">
        <w:t xml:space="preserve">for example Solarwinds or similar, </w:t>
      </w:r>
      <w:r>
        <w:t xml:space="preserve">and that the file </w:t>
      </w:r>
      <w:r w:rsidRPr="006A05E7">
        <w:t>opencv_extra-master.zip</w:t>
      </w:r>
      <w:r>
        <w:t xml:space="preserve"> was downloaded from </w:t>
      </w:r>
      <w:hyperlink r:id="rId9" w:history="1">
        <w:r>
          <w:rPr>
            <w:rStyle w:val="Hyperlink"/>
          </w:rPr>
          <w:t>https://github.com/Itseez/opencv_extra/archive/master.zip</w:t>
        </w:r>
      </w:hyperlink>
      <w:r>
        <w:rPr>
          <w:color w:val="1F497D"/>
        </w:rPr>
        <w:t xml:space="preserve"> and resides in the root directory of the TFTP server. </w:t>
      </w:r>
    </w:p>
    <w:p w:rsidR="006A05E7" w:rsidRDefault="006A05E7" w:rsidP="006A05E7">
      <w:pPr>
        <w:rPr>
          <w:color w:val="1F497D"/>
        </w:rPr>
      </w:pPr>
      <w:r>
        <w:rPr>
          <w:color w:val="1F497D"/>
        </w:rPr>
        <w:t>From the EVM terminal do the following</w:t>
      </w:r>
    </w:p>
    <w:p w:rsidR="006A05E7" w:rsidRPr="006A05E7" w:rsidRDefault="006A05E7" w:rsidP="006A05E7">
      <w:pPr>
        <w:rPr>
          <w:color w:val="1F497D"/>
        </w:rPr>
      </w:pPr>
      <w:r w:rsidRPr="00CE3C32">
        <w:rPr>
          <w:b/>
          <w:i/>
        </w:rPr>
        <w:t xml:space="preserve">mkdir OpenCV </w:t>
      </w:r>
      <w:r w:rsidRPr="00CE3C32">
        <w:t xml:space="preserve"> </w:t>
      </w:r>
      <w:r w:rsidRPr="00F02ACD">
        <w:t>create an new directory</w:t>
      </w:r>
    </w:p>
    <w:p w:rsidR="006A05E7" w:rsidRPr="00F02ACD" w:rsidRDefault="006A05E7" w:rsidP="006A05E7">
      <w:r w:rsidRPr="00CE3C32">
        <w:rPr>
          <w:b/>
          <w:i/>
        </w:rPr>
        <w:t>cd OpenCV</w:t>
      </w:r>
      <w:r w:rsidRPr="00CE3C32">
        <w:t xml:space="preserve">    </w:t>
      </w:r>
      <w:r w:rsidRPr="00F02ACD">
        <w:t>Move to the directory</w:t>
      </w:r>
    </w:p>
    <w:p w:rsidR="006A05E7" w:rsidRDefault="006A05E7" w:rsidP="006A05E7">
      <w:r w:rsidRPr="006A05E7">
        <w:rPr>
          <w:b/>
          <w:i/>
        </w:rPr>
        <w:t>tftp -l master.zip -r opencv_extra-mas</w:t>
      </w:r>
      <w:r>
        <w:rPr>
          <w:b/>
          <w:i/>
        </w:rPr>
        <w:t xml:space="preserve">ter.zip -g 158.21r.zip -g xxx.xxx.xxx.xxx </w:t>
      </w:r>
      <w:r>
        <w:t xml:space="preserve"> tftp and </w:t>
      </w:r>
      <w:r w:rsidR="00F02ACD">
        <w:t xml:space="preserve">get the </w:t>
      </w:r>
      <w:r>
        <w:t xml:space="preserve">file opencv_extra-master.zip from remote terminal at </w:t>
      </w:r>
      <w:r w:rsidR="00F02ACD">
        <w:t xml:space="preserve">IP </w:t>
      </w:r>
      <w:r>
        <w:t>address xxx.xxx.xxx.xxx and give it local name master.zip</w:t>
      </w:r>
      <w:r w:rsidR="00F02ACD">
        <w:t>. Note i</w:t>
      </w:r>
      <w:r w:rsidR="00CE3C32">
        <w:t xml:space="preserve">n the screen shots here the server </w:t>
      </w:r>
      <w:r w:rsidR="00F02ACD">
        <w:t xml:space="preserve">IP address </w:t>
      </w:r>
      <w:r w:rsidR="00CE3C32">
        <w:t>is 158.218.109.189</w:t>
      </w:r>
      <w:r w:rsidR="00F02ACD">
        <w:t>. The process takes few minutes because the file is very large. (</w:t>
      </w:r>
      <w:r w:rsidR="00CE3C32">
        <w:t>More</w:t>
      </w:r>
      <w:r w:rsidR="00F02ACD">
        <w:t xml:space="preserve"> than 600MB)</w:t>
      </w:r>
    </w:p>
    <w:p w:rsidR="00F02ACD" w:rsidRDefault="00F02ACD" w:rsidP="006A05E7"/>
    <w:p w:rsidR="00F02ACD" w:rsidRDefault="00CE3C32" w:rsidP="006A05E7">
      <w:r>
        <w:rPr>
          <w:noProof/>
        </w:rPr>
        <w:drawing>
          <wp:inline distT="0" distB="0" distL="0" distR="0" wp14:anchorId="35A4A62B" wp14:editId="51E3DA65">
            <wp:extent cx="5943600" cy="105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055370"/>
                    </a:xfrm>
                    <a:prstGeom prst="rect">
                      <a:avLst/>
                    </a:prstGeom>
                  </pic:spPr>
                </pic:pic>
              </a:graphicData>
            </a:graphic>
          </wp:inline>
        </w:drawing>
      </w:r>
    </w:p>
    <w:p w:rsidR="00CE3C32" w:rsidRDefault="00CE3C32" w:rsidP="006A05E7">
      <w:r>
        <w:t xml:space="preserve">Next unzip the master.zip file  </w:t>
      </w:r>
      <w:r w:rsidRPr="00CE3C32">
        <w:rPr>
          <w:b/>
          <w:i/>
        </w:rPr>
        <w:t>unzip master.zip</w:t>
      </w:r>
      <w:r>
        <w:t xml:space="preserve">  . After the unzip process ends, delete the master.zip file.</w:t>
      </w:r>
    </w:p>
    <w:p w:rsidR="00CE3C32" w:rsidRDefault="00CE3C32" w:rsidP="006A05E7"/>
    <w:p w:rsidR="00CE3C32" w:rsidRDefault="00CE3C32" w:rsidP="006A05E7"/>
    <w:p w:rsidR="00F02ACD" w:rsidRDefault="00F02ACD" w:rsidP="006A05E7"/>
    <w:p w:rsidR="00F02ACD" w:rsidRPr="00F02ACD" w:rsidRDefault="009A3B48" w:rsidP="006A05E7">
      <w:r>
        <w:rPr>
          <w:noProof/>
        </w:rPr>
        <w:lastRenderedPageBreak/>
        <w:drawing>
          <wp:inline distT="0" distB="0" distL="0" distR="0" wp14:anchorId="33F3F5E5" wp14:editId="2E0A548D">
            <wp:extent cx="6697573" cy="8429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97573" cy="842921"/>
                    </a:xfrm>
                    <a:prstGeom prst="rect">
                      <a:avLst/>
                    </a:prstGeom>
                  </pic:spPr>
                </pic:pic>
              </a:graphicData>
            </a:graphic>
          </wp:inline>
        </w:drawing>
      </w:r>
    </w:p>
    <w:p w:rsidR="00F02ACD" w:rsidRDefault="005973C5" w:rsidP="006A05E7">
      <w:r>
        <w:rPr>
          <w:noProof/>
        </w:rPr>
        <w:drawing>
          <wp:inline distT="0" distB="0" distL="0" distR="0" wp14:anchorId="63ED13E9" wp14:editId="035D47B1">
            <wp:extent cx="6513884" cy="9374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547266" cy="942218"/>
                    </a:xfrm>
                    <a:prstGeom prst="rect">
                      <a:avLst/>
                    </a:prstGeom>
                  </pic:spPr>
                </pic:pic>
              </a:graphicData>
            </a:graphic>
          </wp:inline>
        </w:drawing>
      </w:r>
    </w:p>
    <w:p w:rsidR="005973C5" w:rsidRDefault="005973C5" w:rsidP="006A05E7">
      <w:r>
        <w:t>The directory opencv_extra-master contains the standard data for testing the OpenCV functions.</w:t>
      </w:r>
    </w:p>
    <w:p w:rsidR="005973C5" w:rsidRDefault="005973C5" w:rsidP="006A05E7"/>
    <w:p w:rsidR="005973C5" w:rsidRDefault="005973C5" w:rsidP="006A05E7">
      <w:r>
        <w:t>Notes:</w:t>
      </w:r>
    </w:p>
    <w:p w:rsidR="005973C5" w:rsidRDefault="005973C5" w:rsidP="006A05E7">
      <w:r>
        <w:t>An alternative way to TFTP is using SCP to push the compressed data file. The following screen shot shows how to push the compressed data file using SCP from an Ubuntu machine. The address 158.218.109.244 is the IP address of the EVM</w:t>
      </w:r>
    </w:p>
    <w:p w:rsidR="005973C5" w:rsidRDefault="005973C5" w:rsidP="005973C5">
      <w:pPr>
        <w:ind w:left="360" w:firstLine="0"/>
      </w:pPr>
    </w:p>
    <w:p w:rsidR="005973C5" w:rsidRDefault="005973C5" w:rsidP="005973C5">
      <w:pPr>
        <w:ind w:left="360" w:firstLine="0"/>
      </w:pPr>
      <w:r>
        <w:rPr>
          <w:noProof/>
        </w:rPr>
        <w:drawing>
          <wp:inline distT="0" distB="0" distL="0" distR="0" wp14:anchorId="7D7CEA2A" wp14:editId="4E188F95">
            <wp:extent cx="5943600" cy="16935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693545"/>
                    </a:xfrm>
                    <a:prstGeom prst="rect">
                      <a:avLst/>
                    </a:prstGeom>
                  </pic:spPr>
                </pic:pic>
              </a:graphicData>
            </a:graphic>
          </wp:inline>
        </w:drawing>
      </w:r>
    </w:p>
    <w:p w:rsidR="00F02ACD" w:rsidRDefault="00F02ACD" w:rsidP="006A05E7"/>
    <w:p w:rsidR="005973C5" w:rsidRDefault="005973C5" w:rsidP="005973C5">
      <w:pPr>
        <w:pStyle w:val="Heading3"/>
        <w:numPr>
          <w:ilvl w:val="0"/>
          <w:numId w:val="2"/>
        </w:numPr>
        <w:rPr>
          <w:sz w:val="24"/>
          <w:szCs w:val="24"/>
        </w:rPr>
      </w:pPr>
      <w:r>
        <w:rPr>
          <w:sz w:val="24"/>
          <w:szCs w:val="24"/>
        </w:rPr>
        <w:t>Loading TI Test Code</w:t>
      </w:r>
    </w:p>
    <w:p w:rsidR="005973C5" w:rsidRPr="00163005" w:rsidRDefault="005973C5" w:rsidP="005973C5">
      <w:r>
        <w:t xml:space="preserve">TI test code needs to be loaded from a git server.  In the OpenCV directory of the </w:t>
      </w:r>
      <w:r w:rsidR="00163005">
        <w:t>EVM clone the tiopencv</w:t>
      </w:r>
      <w:r>
        <w:t xml:space="preserve"> directory</w:t>
      </w:r>
      <w:r w:rsidR="00163005">
        <w:t xml:space="preserve">. </w:t>
      </w:r>
      <w:r>
        <w:t xml:space="preserve"> </w:t>
      </w:r>
      <w:r w:rsidR="00163005" w:rsidRPr="00163005">
        <w:rPr>
          <w:b/>
          <w:i/>
        </w:rPr>
        <w:t>git clone git</w:t>
      </w:r>
      <w:r w:rsidR="00163005" w:rsidRPr="00163005">
        <w:rPr>
          <w:b/>
          <w:i/>
          <w:highlight w:val="yellow"/>
        </w:rPr>
        <w:t>://gitorious.design.ti.com/opencv/tiopenc</w:t>
      </w:r>
      <w:r w:rsidR="00163005">
        <w:rPr>
          <w:b/>
          <w:i/>
          <w:highlight w:val="yellow"/>
        </w:rPr>
        <w:t>v</w:t>
      </w:r>
      <w:r w:rsidR="00163005" w:rsidRPr="00163005">
        <w:rPr>
          <w:b/>
          <w:i/>
          <w:highlight w:val="yellow"/>
        </w:rPr>
        <w:t>.git</w:t>
      </w:r>
      <w:r w:rsidR="00163005">
        <w:rPr>
          <w:b/>
          <w:i/>
        </w:rPr>
        <w:t xml:space="preserve"> </w:t>
      </w:r>
      <w:r w:rsidR="00163005">
        <w:t xml:space="preserve"> (see note 1 below)</w:t>
      </w:r>
    </w:p>
    <w:p w:rsidR="00163005" w:rsidRDefault="00163005" w:rsidP="005973C5"/>
    <w:p w:rsidR="00163005" w:rsidRDefault="00163005" w:rsidP="005973C5"/>
    <w:p w:rsidR="00163005" w:rsidRDefault="00163005" w:rsidP="005973C5"/>
    <w:p w:rsidR="005973C5" w:rsidRDefault="005973C5" w:rsidP="005973C5">
      <w:r>
        <w:rPr>
          <w:noProof/>
        </w:rPr>
        <w:lastRenderedPageBreak/>
        <w:drawing>
          <wp:inline distT="0" distB="0" distL="0" distR="0" wp14:anchorId="6914CB36" wp14:editId="5F6176C6">
            <wp:extent cx="5943600" cy="1048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048385"/>
                    </a:xfrm>
                    <a:prstGeom prst="rect">
                      <a:avLst/>
                    </a:prstGeom>
                  </pic:spPr>
                </pic:pic>
              </a:graphicData>
            </a:graphic>
          </wp:inline>
        </w:drawing>
      </w:r>
    </w:p>
    <w:p w:rsidR="00163005" w:rsidRDefault="00163005" w:rsidP="005973C5"/>
    <w:p w:rsidR="00163005" w:rsidRDefault="00163005" w:rsidP="005973C5">
      <w:r>
        <w:t xml:space="preserve">Next update the version that is used for testing,  change directory to the new clone directory tiopencv </w:t>
      </w:r>
      <w:r w:rsidRPr="00163005">
        <w:rPr>
          <w:b/>
          <w:i/>
        </w:rPr>
        <w:t>cd tiopencv</w:t>
      </w:r>
      <w:r>
        <w:t xml:space="preserve"> and do </w:t>
      </w:r>
      <w:r w:rsidRPr="00163005">
        <w:rPr>
          <w:b/>
          <w:i/>
          <w:highlight w:val="yellow"/>
        </w:rPr>
        <w:t>git checkout tiopencvdev</w:t>
      </w:r>
      <w:r>
        <w:rPr>
          <w:b/>
          <w:i/>
        </w:rPr>
        <w:t xml:space="preserve">  </w:t>
      </w:r>
      <w:r>
        <w:t>(see  note 2 below)</w:t>
      </w:r>
    </w:p>
    <w:p w:rsidR="00163005" w:rsidRDefault="00163005" w:rsidP="005973C5"/>
    <w:p w:rsidR="00163005" w:rsidRDefault="00163005" w:rsidP="005973C5">
      <w:r>
        <w:rPr>
          <w:noProof/>
        </w:rPr>
        <w:drawing>
          <wp:inline distT="0" distB="0" distL="0" distR="0" wp14:anchorId="47B879E1" wp14:editId="2C7D906A">
            <wp:extent cx="5943600" cy="63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635000"/>
                    </a:xfrm>
                    <a:prstGeom prst="rect">
                      <a:avLst/>
                    </a:prstGeom>
                  </pic:spPr>
                </pic:pic>
              </a:graphicData>
            </a:graphic>
          </wp:inline>
        </w:drawing>
      </w:r>
    </w:p>
    <w:p w:rsidR="00163005" w:rsidRDefault="00163005" w:rsidP="005973C5"/>
    <w:p w:rsidR="00163005" w:rsidRDefault="00163005" w:rsidP="005973C5">
      <w:r>
        <w:t>Note 1 – This document was written before the public release. The git location of the tiopencv directory may move to another location and the document should be updated</w:t>
      </w:r>
    </w:p>
    <w:p w:rsidR="00163005" w:rsidRDefault="00163005" w:rsidP="005973C5">
      <w:r>
        <w:t xml:space="preserve">Note 2 – </w:t>
      </w:r>
      <w:r>
        <w:t>This document was written before the public release</w:t>
      </w:r>
      <w:r>
        <w:t xml:space="preserve">. The git branch that is checkout will be included in the main branch and the  </w:t>
      </w:r>
      <w:r w:rsidRPr="00163005">
        <w:rPr>
          <w:b/>
          <w:i/>
          <w:highlight w:val="yellow"/>
        </w:rPr>
        <w:t>git checkout tiopencvdev</w:t>
      </w:r>
      <w:r>
        <w:rPr>
          <w:b/>
          <w:i/>
        </w:rPr>
        <w:t xml:space="preserve"> </w:t>
      </w:r>
      <w:r>
        <w:t xml:space="preserve"> may not be necessary.</w:t>
      </w:r>
    </w:p>
    <w:p w:rsidR="002315C2" w:rsidRDefault="002315C2" w:rsidP="005973C5">
      <w:r>
        <w:t>Note 3 – The directory tiopencv has the following elements</w:t>
      </w:r>
    </w:p>
    <w:p w:rsidR="002315C2" w:rsidRDefault="002315C2" w:rsidP="005973C5">
      <w:r>
        <w:rPr>
          <w:noProof/>
        </w:rPr>
        <w:drawing>
          <wp:inline distT="0" distB="0" distL="0" distR="0" wp14:anchorId="00E06BFD" wp14:editId="3C9B751E">
            <wp:extent cx="5943600" cy="19748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1974850"/>
                    </a:xfrm>
                    <a:prstGeom prst="rect">
                      <a:avLst/>
                    </a:prstGeom>
                  </pic:spPr>
                </pic:pic>
              </a:graphicData>
            </a:graphic>
          </wp:inline>
        </w:drawing>
      </w:r>
    </w:p>
    <w:p w:rsidR="002315C2" w:rsidRDefault="002315C2" w:rsidP="005973C5"/>
    <w:p w:rsidR="002315C2" w:rsidRPr="00163005" w:rsidRDefault="002315C2" w:rsidP="005973C5"/>
    <w:p w:rsidR="00163005" w:rsidRPr="00163005" w:rsidRDefault="00163005" w:rsidP="005973C5"/>
    <w:p w:rsidR="00163005" w:rsidRDefault="000C164C" w:rsidP="00163005">
      <w:pPr>
        <w:pStyle w:val="Heading3"/>
        <w:numPr>
          <w:ilvl w:val="0"/>
          <w:numId w:val="2"/>
        </w:numPr>
        <w:rPr>
          <w:sz w:val="24"/>
          <w:szCs w:val="24"/>
        </w:rPr>
      </w:pPr>
      <w:r>
        <w:rPr>
          <w:sz w:val="24"/>
          <w:szCs w:val="24"/>
        </w:rPr>
        <w:lastRenderedPageBreak/>
        <w:t>Setup</w:t>
      </w:r>
      <w:r w:rsidR="00163005">
        <w:rPr>
          <w:sz w:val="24"/>
          <w:szCs w:val="24"/>
        </w:rPr>
        <w:t xml:space="preserve"> Environment Variables</w:t>
      </w:r>
      <w:r w:rsidR="002315C2">
        <w:rPr>
          <w:sz w:val="24"/>
          <w:szCs w:val="24"/>
        </w:rPr>
        <w:t xml:space="preserve"> and Run the Test Script</w:t>
      </w:r>
    </w:p>
    <w:p w:rsidR="002315C2" w:rsidRDefault="002315C2" w:rsidP="002315C2">
      <w:r>
        <w:t xml:space="preserve">Three environment variables are needed. OPENCV_BUILDDIR specifies where the executable bin files are located. In TI file system </w:t>
      </w:r>
      <w:r w:rsidR="00416CB6" w:rsidRPr="00416CB6">
        <w:rPr>
          <w:b/>
          <w:i/>
        </w:rPr>
        <w:t xml:space="preserve">export </w:t>
      </w:r>
      <w:r w:rsidRPr="009E57D5">
        <w:rPr>
          <w:b/>
          <w:i/>
        </w:rPr>
        <w:t>OPENCV_BUILDDIR=/usr/share/OpenCV/samples</w:t>
      </w:r>
    </w:p>
    <w:p w:rsidR="002315C2" w:rsidRDefault="002315C2" w:rsidP="002315C2">
      <w:r>
        <w:t xml:space="preserve"> The OPENCV_TEST_DATA_PATH specifies where the test data files are located. Following the instructions from above </w:t>
      </w:r>
      <w:r w:rsidR="00416CB6">
        <w:rPr>
          <w:b/>
          <w:i/>
        </w:rPr>
        <w:t>export O</w:t>
      </w:r>
      <w:r w:rsidRPr="009E57D5">
        <w:rPr>
          <w:b/>
          <w:i/>
        </w:rPr>
        <w:t>PENCV_TEST_DATA_PATH</w:t>
      </w:r>
      <w:r w:rsidR="00BA63E0">
        <w:rPr>
          <w:b/>
          <w:i/>
        </w:rPr>
        <w:t>=~</w:t>
      </w:r>
      <w:bookmarkStart w:id="0" w:name="_GoBack"/>
      <w:bookmarkEnd w:id="0"/>
      <w:r w:rsidRPr="009E57D5">
        <w:rPr>
          <w:b/>
          <w:i/>
        </w:rPr>
        <w:t xml:space="preserve"> /OpenCV/tiopencv</w:t>
      </w:r>
      <w:r w:rsidR="009E57D5">
        <w:t xml:space="preserve"> </w:t>
      </w:r>
    </w:p>
    <w:p w:rsidR="009E57D5" w:rsidRDefault="009E57D5" w:rsidP="002315C2">
      <w:r>
        <w:t xml:space="preserve">The OPENCV_OPENCL_DEVICE specifies what architecture is used for OpenCL.  TI’s implementation of OpenCV uses OpenCL to distribute execution between ARM processor and one or more DSP cores. Thus </w:t>
      </w:r>
      <w:r>
        <w:t>OPENCV_OPENCL_DEVICE</w:t>
      </w:r>
      <w:r>
        <w:t xml:space="preserve"> tells the system what processors are available. For AM57</w:t>
      </w:r>
    </w:p>
    <w:p w:rsidR="009E57D5" w:rsidRPr="009E57D5" w:rsidRDefault="00416CB6" w:rsidP="002315C2">
      <w:pPr>
        <w:rPr>
          <w:b/>
          <w:i/>
        </w:rPr>
      </w:pPr>
      <w:r>
        <w:rPr>
          <w:b/>
          <w:i/>
        </w:rPr>
        <w:t>Export O</w:t>
      </w:r>
      <w:r w:rsidR="009E57D5" w:rsidRPr="009E57D5">
        <w:rPr>
          <w:b/>
          <w:i/>
        </w:rPr>
        <w:t>PENCV_OPENCL_DEVICE</w:t>
      </w:r>
      <w:r w:rsidR="009E57D5" w:rsidRPr="009E57D5">
        <w:rPr>
          <w:b/>
          <w:i/>
        </w:rPr>
        <w:t xml:space="preserve"> = ‘TI AM57:ACCELERATOR:TI Multicore C66 DSP’</w:t>
      </w:r>
    </w:p>
    <w:p w:rsidR="009E57D5" w:rsidRDefault="009E57D5" w:rsidP="009E57D5">
      <w:r>
        <w:t xml:space="preserve">For K2H  </w:t>
      </w:r>
      <w:r w:rsidR="00416CB6">
        <w:rPr>
          <w:b/>
          <w:i/>
        </w:rPr>
        <w:t>export O</w:t>
      </w:r>
      <w:r w:rsidRPr="009E57D5">
        <w:rPr>
          <w:b/>
          <w:i/>
        </w:rPr>
        <w:t>PENCV_OPENCL_DEVICE = ‘</w:t>
      </w:r>
      <w:r w:rsidRPr="009E57D5">
        <w:rPr>
          <w:b/>
          <w:i/>
        </w:rPr>
        <w:t>TI KEYSTONE II</w:t>
      </w:r>
      <w:r w:rsidRPr="009E57D5">
        <w:rPr>
          <w:b/>
          <w:i/>
        </w:rPr>
        <w:t>:ACCELERATOR:TI Multicore C66 DSP’</w:t>
      </w:r>
    </w:p>
    <w:p w:rsidR="009E57D5" w:rsidRPr="002315C2" w:rsidRDefault="009E57D5" w:rsidP="002315C2"/>
    <w:p w:rsidR="002315C2" w:rsidRPr="002315C2" w:rsidRDefault="009E57D5" w:rsidP="002315C2">
      <w:r>
        <w:t xml:space="preserve">In the following screen shot a source file environment.sh was built with the </w:t>
      </w:r>
      <w:r w:rsidR="00416CB6">
        <w:t xml:space="preserve">variables for AM57 and was execute </w:t>
      </w:r>
      <w:r>
        <w:t xml:space="preserve"> </w:t>
      </w:r>
    </w:p>
    <w:p w:rsidR="00163005" w:rsidRDefault="00416CB6" w:rsidP="00163005">
      <w:r>
        <w:rPr>
          <w:noProof/>
        </w:rPr>
        <w:drawing>
          <wp:inline distT="0" distB="0" distL="0" distR="0" wp14:anchorId="780BCE64" wp14:editId="428505D1">
            <wp:extent cx="5495925" cy="1057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95925" cy="1057275"/>
                    </a:xfrm>
                    <a:prstGeom prst="rect">
                      <a:avLst/>
                    </a:prstGeom>
                  </pic:spPr>
                </pic:pic>
              </a:graphicData>
            </a:graphic>
          </wp:inline>
        </w:drawing>
      </w:r>
    </w:p>
    <w:p w:rsidR="00416CB6" w:rsidRDefault="00416CB6" w:rsidP="00163005"/>
    <w:p w:rsidR="00416CB6" w:rsidRDefault="00416CB6" w:rsidP="00163005">
      <w:r>
        <w:t>The runtests script runs all the OpenCV tests. It is located in directory titestsuite that is subdirectory of tiopencv.  The following screen shot show how to start the runtests script</w:t>
      </w:r>
    </w:p>
    <w:p w:rsidR="00416CB6" w:rsidRDefault="00416CB6" w:rsidP="00163005"/>
    <w:p w:rsidR="00416CB6" w:rsidRDefault="00416CB6" w:rsidP="00163005">
      <w:r>
        <w:rPr>
          <w:noProof/>
        </w:rPr>
        <w:drawing>
          <wp:inline distT="0" distB="0" distL="0" distR="0" wp14:anchorId="6BD45E24" wp14:editId="3C78ADEA">
            <wp:extent cx="5781675" cy="1581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81675" cy="1581150"/>
                    </a:xfrm>
                    <a:prstGeom prst="rect">
                      <a:avLst/>
                    </a:prstGeom>
                  </pic:spPr>
                </pic:pic>
              </a:graphicData>
            </a:graphic>
          </wp:inline>
        </w:drawing>
      </w:r>
    </w:p>
    <w:p w:rsidR="00B33A73" w:rsidRDefault="00B33A73" w:rsidP="00163005"/>
    <w:p w:rsidR="00B33A73" w:rsidRDefault="00B33A73" w:rsidP="00163005">
      <w:r>
        <w:lastRenderedPageBreak/>
        <w:t>The script runs for a long time. The results are built in the file opencv_test_log.out during the execution of the script. Here is a screen shot from the start of the run:</w:t>
      </w:r>
    </w:p>
    <w:p w:rsidR="00B33A73" w:rsidRDefault="00B33A73" w:rsidP="00163005"/>
    <w:p w:rsidR="00B33A73" w:rsidRDefault="00B33A73" w:rsidP="00163005">
      <w:r>
        <w:rPr>
          <w:noProof/>
        </w:rPr>
        <w:drawing>
          <wp:inline distT="0" distB="0" distL="0" distR="0" wp14:anchorId="35CD415C" wp14:editId="2D9CA1B4">
            <wp:extent cx="5305425" cy="4467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05425" cy="4467225"/>
                    </a:xfrm>
                    <a:prstGeom prst="rect">
                      <a:avLst/>
                    </a:prstGeom>
                  </pic:spPr>
                </pic:pic>
              </a:graphicData>
            </a:graphic>
          </wp:inline>
        </w:drawing>
      </w:r>
    </w:p>
    <w:p w:rsidR="00B33A73" w:rsidRDefault="00B33A73" w:rsidP="00163005"/>
    <w:p w:rsidR="00394D83" w:rsidRDefault="00394D83" w:rsidP="00394D83">
      <w:pPr>
        <w:pStyle w:val="Heading3"/>
        <w:numPr>
          <w:ilvl w:val="0"/>
          <w:numId w:val="2"/>
        </w:numPr>
        <w:rPr>
          <w:sz w:val="24"/>
          <w:szCs w:val="24"/>
        </w:rPr>
      </w:pPr>
      <w:r>
        <w:rPr>
          <w:sz w:val="24"/>
          <w:szCs w:val="24"/>
        </w:rPr>
        <w:t>Problem and Issues (</w:t>
      </w:r>
      <w:proofErr w:type="spellStart"/>
      <w:r w:rsidRPr="00394D83">
        <w:rPr>
          <w:sz w:val="24"/>
          <w:szCs w:val="24"/>
        </w:rPr>
        <w:t>BusyBox</w:t>
      </w:r>
      <w:proofErr w:type="spellEnd"/>
      <w:r w:rsidRPr="00394D83">
        <w:rPr>
          <w:sz w:val="24"/>
          <w:szCs w:val="24"/>
        </w:rPr>
        <w:t xml:space="preserve"> v1.23.1 (2016-03-02</w:t>
      </w:r>
      <w:r>
        <w:rPr>
          <w:sz w:val="24"/>
          <w:szCs w:val="24"/>
        </w:rPr>
        <w:t xml:space="preserve"> 23:57:12 EST) , tiopencv and test data were loaded on 3/11/16)</w:t>
      </w:r>
    </w:p>
    <w:p w:rsidR="00394D83" w:rsidRDefault="00394D83" w:rsidP="00394D83">
      <w:pPr>
        <w:pStyle w:val="ListParagraph"/>
        <w:numPr>
          <w:ilvl w:val="0"/>
          <w:numId w:val="5"/>
        </w:numPr>
      </w:pPr>
      <w:r>
        <w:t>Photo module OpenCL tests are stuck, had to do control C to continue,  The error message in the log file was</w:t>
      </w:r>
    </w:p>
    <w:p w:rsidR="00394D83" w:rsidRDefault="00394D83" w:rsidP="00394D83">
      <w:pPr>
        <w:pStyle w:val="ListParagraph"/>
        <w:ind w:firstLine="0"/>
      </w:pPr>
    </w:p>
    <w:p w:rsidR="00B33A73" w:rsidRDefault="00394D83" w:rsidP="00394D83">
      <w:pPr>
        <w:pStyle w:val="ListParagraph"/>
        <w:ind w:firstLine="0"/>
      </w:pPr>
      <w:r>
        <w:rPr>
          <w:noProof/>
        </w:rPr>
        <w:drawing>
          <wp:inline distT="0" distB="0" distL="0" distR="0" wp14:anchorId="59D15CB6" wp14:editId="4FDEA009">
            <wp:extent cx="5924550" cy="552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24550" cy="552450"/>
                    </a:xfrm>
                    <a:prstGeom prst="rect">
                      <a:avLst/>
                    </a:prstGeom>
                  </pic:spPr>
                </pic:pic>
              </a:graphicData>
            </a:graphic>
          </wp:inline>
        </w:drawing>
      </w:r>
    </w:p>
    <w:p w:rsidR="00394D83" w:rsidRDefault="00394D83" w:rsidP="00394D83">
      <w:pPr>
        <w:pStyle w:val="ListParagraph"/>
        <w:ind w:firstLine="0"/>
      </w:pPr>
    </w:p>
    <w:p w:rsidR="00394D83" w:rsidRPr="00F02ACD" w:rsidRDefault="00394D83" w:rsidP="00394D83">
      <w:pPr>
        <w:pStyle w:val="ListParagraph"/>
        <w:numPr>
          <w:ilvl w:val="0"/>
          <w:numId w:val="5"/>
        </w:numPr>
      </w:pPr>
    </w:p>
    <w:sectPr w:rsidR="00394D83" w:rsidRPr="00F02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3C5"/>
    <w:multiLevelType w:val="hybridMultilevel"/>
    <w:tmpl w:val="EED85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A5BBD"/>
    <w:multiLevelType w:val="hybridMultilevel"/>
    <w:tmpl w:val="0DD4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A95D2B"/>
    <w:multiLevelType w:val="hybridMultilevel"/>
    <w:tmpl w:val="4B6E294A"/>
    <w:lvl w:ilvl="0" w:tplc="20FE064E">
      <w:start w:val="1"/>
      <w:numFmt w:val="lowerLetter"/>
      <w:lvlText w:val="%1."/>
      <w:lvlJc w:val="left"/>
      <w:pPr>
        <w:ind w:left="72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E24DBF"/>
    <w:multiLevelType w:val="hybridMultilevel"/>
    <w:tmpl w:val="C4A2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A82372"/>
    <w:multiLevelType w:val="hybridMultilevel"/>
    <w:tmpl w:val="92684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1E8"/>
    <w:rsid w:val="000C164C"/>
    <w:rsid w:val="00163005"/>
    <w:rsid w:val="001670C9"/>
    <w:rsid w:val="001730E6"/>
    <w:rsid w:val="001A3384"/>
    <w:rsid w:val="002315C2"/>
    <w:rsid w:val="00246A36"/>
    <w:rsid w:val="00357F21"/>
    <w:rsid w:val="00394D83"/>
    <w:rsid w:val="00416CB6"/>
    <w:rsid w:val="004F5302"/>
    <w:rsid w:val="005973C5"/>
    <w:rsid w:val="006A05E7"/>
    <w:rsid w:val="00804F87"/>
    <w:rsid w:val="009022DE"/>
    <w:rsid w:val="00933E20"/>
    <w:rsid w:val="009A3B48"/>
    <w:rsid w:val="009E57D5"/>
    <w:rsid w:val="00B33A73"/>
    <w:rsid w:val="00B621E8"/>
    <w:rsid w:val="00BA63E0"/>
    <w:rsid w:val="00CE3C32"/>
    <w:rsid w:val="00E112F3"/>
    <w:rsid w:val="00F02ACD"/>
    <w:rsid w:val="00F4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0737"/>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4F87"/>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1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46A36"/>
    <w:rPr>
      <w:color w:val="0000FF" w:themeColor="hyperlink"/>
      <w:u w:val="single"/>
    </w:rPr>
  </w:style>
  <w:style w:type="character" w:customStyle="1" w:styleId="Heading2Char">
    <w:name w:val="Heading 2 Char"/>
    <w:basedOn w:val="DefaultParagraphFont"/>
    <w:link w:val="Heading2"/>
    <w:uiPriority w:val="9"/>
    <w:rsid w:val="00F4073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40737"/>
    <w:pPr>
      <w:contextualSpacing/>
    </w:pPr>
  </w:style>
  <w:style w:type="character" w:customStyle="1" w:styleId="Heading3Char">
    <w:name w:val="Heading 3 Char"/>
    <w:basedOn w:val="DefaultParagraphFont"/>
    <w:link w:val="Heading3"/>
    <w:uiPriority w:val="9"/>
    <w:rsid w:val="00804F8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02AC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ACD"/>
    <w:rPr>
      <w:rFonts w:ascii="Tahoma" w:hAnsi="Tahoma" w:cs="Tahoma"/>
      <w:sz w:val="16"/>
      <w:szCs w:val="16"/>
    </w:rPr>
  </w:style>
  <w:style w:type="character" w:styleId="FollowedHyperlink">
    <w:name w:val="FollowedHyperlink"/>
    <w:basedOn w:val="DefaultParagraphFont"/>
    <w:uiPriority w:val="99"/>
    <w:semiHidden/>
    <w:unhideWhenUsed/>
    <w:rsid w:val="00BA63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0737"/>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4F87"/>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1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46A36"/>
    <w:rPr>
      <w:color w:val="0000FF" w:themeColor="hyperlink"/>
      <w:u w:val="single"/>
    </w:rPr>
  </w:style>
  <w:style w:type="character" w:customStyle="1" w:styleId="Heading2Char">
    <w:name w:val="Heading 2 Char"/>
    <w:basedOn w:val="DefaultParagraphFont"/>
    <w:link w:val="Heading2"/>
    <w:uiPriority w:val="9"/>
    <w:rsid w:val="00F4073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40737"/>
    <w:pPr>
      <w:contextualSpacing/>
    </w:pPr>
  </w:style>
  <w:style w:type="character" w:customStyle="1" w:styleId="Heading3Char">
    <w:name w:val="Heading 3 Char"/>
    <w:basedOn w:val="DefaultParagraphFont"/>
    <w:link w:val="Heading3"/>
    <w:uiPriority w:val="9"/>
    <w:rsid w:val="00804F8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02AC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ACD"/>
    <w:rPr>
      <w:rFonts w:ascii="Tahoma" w:hAnsi="Tahoma" w:cs="Tahoma"/>
      <w:sz w:val="16"/>
      <w:szCs w:val="16"/>
    </w:rPr>
  </w:style>
  <w:style w:type="character" w:styleId="FollowedHyperlink">
    <w:name w:val="FollowedHyperlink"/>
    <w:basedOn w:val="DefaultParagraphFont"/>
    <w:uiPriority w:val="99"/>
    <w:semiHidden/>
    <w:unhideWhenUsed/>
    <w:rsid w:val="00BA6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13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Itseez/opencv_extra/archive/master.zip" TargetMode="Externa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ti.com/tool/TMDXEVM5728%20for%20information%20on%20X15"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docs.opencv.org/2.4/doc/tutorials/tutorials.html"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github.com/Itseez/opencv_extra/archive/master.zip"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4413</TotalTime>
  <Pages>6</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Katzur, Ran</dc:creator>
  <cp:lastModifiedBy>Katzur, Ran</cp:lastModifiedBy>
  <cp:revision>7</cp:revision>
  <cp:lastPrinted>2016-03-11T15:35:00Z</cp:lastPrinted>
  <dcterms:created xsi:type="dcterms:W3CDTF">2016-03-10T12:33:00Z</dcterms:created>
  <dcterms:modified xsi:type="dcterms:W3CDTF">2016-03-14T12:52:00Z</dcterms:modified>
</cp:coreProperties>
</file>