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60F" w:rsidRDefault="00000000">
      <w:pPr>
        <w:numPr>
          <w:ilvl w:val="0"/>
          <w:numId w:val="1"/>
        </w:numPr>
      </w:pPr>
      <w:proofErr w:type="spellStart"/>
      <w:r>
        <w:rPr>
          <w:rFonts w:ascii="Segoe UI" w:eastAsia="Segoe UI" w:hAnsi="Segoe UI" w:cs="Segoe UI" w:hint="eastAsia"/>
          <w:color w:val="2A2B2E"/>
          <w:szCs w:val="21"/>
        </w:rPr>
        <w:t>Edma</w:t>
      </w:r>
      <w:proofErr w:type="spellEnd"/>
      <w:r>
        <w:rPr>
          <w:rFonts w:ascii="Segoe UI" w:eastAsia="Segoe UI" w:hAnsi="Segoe UI" w:cs="Segoe UI" w:hint="eastAsia"/>
          <w:color w:val="2A2B2E"/>
          <w:szCs w:val="21"/>
        </w:rPr>
        <w:t xml:space="preserve"> transmission problem</w:t>
      </w:r>
      <w:r>
        <w:rPr>
          <w:rFonts w:hint="eastAsia"/>
        </w:rPr>
        <w:t>：</w:t>
      </w:r>
      <w:r>
        <w:rPr>
          <w:rFonts w:hint="eastAsia"/>
        </w:rPr>
        <w:br/>
      </w:r>
      <w:r>
        <w:rPr>
          <w:rFonts w:ascii="Segoe UI" w:eastAsia="Segoe UI" w:hAnsi="Segoe UI" w:cs="Segoe UI" w:hint="eastAsia"/>
          <w:color w:val="2A2B2E"/>
          <w:szCs w:val="21"/>
        </w:rPr>
        <w:t xml:space="preserve">According to the </w:t>
      </w:r>
      <w:proofErr w:type="spellStart"/>
      <w:r>
        <w:rPr>
          <w:rFonts w:ascii="Segoe UI" w:eastAsia="Segoe UI" w:hAnsi="Segoe UI" w:cs="Segoe UI" w:hint="eastAsia"/>
          <w:color w:val="2A2B2E"/>
          <w:szCs w:val="21"/>
        </w:rPr>
        <w:t>edma_test.c</w:t>
      </w:r>
      <w:proofErr w:type="spellEnd"/>
      <w:r>
        <w:rPr>
          <w:rFonts w:ascii="Segoe UI" w:eastAsia="Segoe UI" w:hAnsi="Segoe UI" w:cs="Segoe UI" w:hint="eastAsia"/>
          <w:color w:val="2A2B2E"/>
          <w:szCs w:val="21"/>
        </w:rPr>
        <w:t xml:space="preserve"> use case, a block transmission is implemented. If the source address and destination address are both in MSMC, the data transmission result is correct.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 xml:space="preserve"> Configure </w:t>
      </w:r>
      <w:proofErr w:type="spellStart"/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cmd</w:t>
      </w:r>
      <w:proofErr w:type="spellEnd"/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 xml:space="preserve"> file, source address in DDR3, while using #pragma DATA_SECTION to set the destination address to MSMC, data transmission error, the code is as follows, perhaps the example understanding is wrong, hope to give advice according to </w:t>
      </w:r>
      <w:proofErr w:type="spellStart"/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edma_test.c</w:t>
      </w:r>
      <w:proofErr w:type="spellEnd"/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 xml:space="preserve"> to achieve a block transmission</w:t>
      </w:r>
      <w:r>
        <w:rPr>
          <w:rFonts w:ascii="Segoe UI" w:eastAsia="宋体" w:hAnsi="Segoe UI" w:cs="Segoe UI" w:hint="eastAsia"/>
          <w:color w:val="2A2B2E"/>
          <w:szCs w:val="21"/>
          <w:shd w:val="clear" w:color="auto" w:fill="FFFFFF"/>
        </w:rPr>
        <w:t>;</w:t>
      </w:r>
    </w:p>
    <w:p w:rsidR="0025760F" w:rsidRDefault="0025760F">
      <w:pPr>
        <w:widowControl/>
        <w:spacing w:line="315" w:lineRule="atLeast"/>
        <w:ind w:left="-360"/>
      </w:pPr>
    </w:p>
    <w:p w:rsidR="0025760F" w:rsidRDefault="00000000">
      <w:pPr>
        <w:pStyle w:val="a3"/>
        <w:widowControl/>
        <w:spacing w:after="30" w:line="315" w:lineRule="atLeast"/>
        <w:rPr>
          <w:rFonts w:eastAsia="宋体"/>
        </w:rPr>
      </w:pP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The code is as follows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:</w:t>
      </w:r>
    </w:p>
    <w:p w:rsidR="0025760F" w:rsidRDefault="0025760F">
      <w:pPr>
        <w:widowControl/>
        <w:spacing w:line="315" w:lineRule="atLeast"/>
        <w:ind w:left="-360"/>
      </w:pPr>
    </w:p>
    <w:p w:rsidR="0025760F" w:rsidRDefault="0025760F"/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stdio.h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&gt;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&lt;c6x.h&gt;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ti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/csl_edma3.h&gt;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ti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/csl_edma3Aux.h&gt;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ti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csl_cacheAux.h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&gt;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#include &lt;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stdlib.h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&gt;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float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[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1024];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#pragma DATA_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SECTION(</w:t>
      </w:r>
      <w:proofErr w:type="spellStart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,".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")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float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[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1024];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static Bool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Verify_Transfer</w:t>
      </w:r>
      <w:proofErr w:type="spellEnd"/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float      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float      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{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Uint16      key;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Invalidate the cache before verification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Disable Interrupts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key = _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disable_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interrupts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CACHE_invL1d ((void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*)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1024*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(float), CACHE_WAIT);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CACHE_invL2 ((void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*)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1024*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(float), CACHE_WAIT);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CACHE_invL1d ((void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*)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1024*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(float), CACHE_WAIT);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CACHE_invL2 ((void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*)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1024*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(float), CACHE_WAIT);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_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mfence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Re-enable Interrupts.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lastRenderedPageBreak/>
        <w:t xml:space="preserve">    _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restore_interrupts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(key);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return TRUE;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}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static Int32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edma_ping_pong_xfer_gbl_region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(Int32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instNum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Uint8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float *srcBuff1, float *dstBuff1)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{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CSL_Edma3Handle    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CSL_Edma3Obj       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edmaObj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CSL_Edma3ParamHandle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htrans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CSL_Edma3ChannelObj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chObj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CSL_Edma3CmdIntr   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CSL_Edma3ChannelHandle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CSL_Edma3ParamSetup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CSL_Edma3Context                context;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CSL_Edma3ChannelAttr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chAttr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CSL_Status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                  status;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int                         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Start the EDMA PING-PONG test over the Global Region.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printf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("Debug: Testing EDMA(%d) Ping-Pong Test (Global) Region for Channel %d...\n",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instNum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Initialize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data  *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for 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0;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&lt; 1024;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++)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{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    srcBuff1[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] =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    dstBuff1[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] = 1;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}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Module Initialization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CSL_edma3Init(&amp;context);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Open the EDMA Module using the provided instance number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</w:t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Open(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&amp;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edmaObj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instNum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NULL, &amp;status);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Channel open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chAttr.regionNum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CSL_EDMA3_REGION_GLOBAL;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chAttr.chaNum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=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lastRenderedPageBreak/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ChannelOpen(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&amp;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chObj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instNum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&amp;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chAttr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&amp;status);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For first EDMA instance there are only 2 TCs and 2 event queues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 * Modify the channel default queue setup from 0 to 1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CSL_edma3HwChannelSetupQue(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hChannel,CSL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_EDMA3_QUE_1);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Map the DMA Channel to PARAM Block 2.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//CSL_edma3MapDMAChannelToParamBlock 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2);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CSL_edma3MapDMAChannelToParamBlock 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channelNum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Obtain a handle to parameter set 2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/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/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hParamPing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CSL_edma3GetParamHandle(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2, &amp;status);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htrans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GetParamHandle(</w:t>
      </w:r>
      <w:proofErr w:type="spellStart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 1, &amp;status);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myParamSetup.option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CSL_EDMA3_OPT_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MAKE(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CSL_EDMA3_ITCCH_DIS,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CSL_EDMA3_TCCH_DIS,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CSL_EDMA3_ITCINT_DIS,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CSL_EDMA3_TCINT_EN,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0, CSL_EDMA3_TCC_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NORMAL,\</w:t>
      </w:r>
      <w:proofErr w:type="gramEnd"/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CSL_EDMA3_FIFOWIDTH_NONE,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CSL_EDMA3_STATIC_EN,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CSL_EDMA3_SYNC_A,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CSL_EDMA3_ADDRMODE_INCR, \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CSL_EDMA3_ADDRMODE_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INCR )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myParamSetup.srcAddr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= (Uint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32)srcBuff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1;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myParamSetup.aCntbCnt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= CSL_EDMA3_CNT_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MAKE(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4*1024,1);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myParamSetup.dstAddr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= (Uint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32)dstBuff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1;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myParamSetup.srcDstBidx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CSL_EDMA3_BIDX_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MAKE(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4*1024,4*1024);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myParamSetup.linkBcntrld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= CSL_EDMA3_LINKBCNTRLD_MAKE(0xffff,0);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myParamSetup.srcDstCidx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CSL_EDMA3_CIDX_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MAKE(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4*1024,4*1024);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myParamSetup.cCnt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1;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htrans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setup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CSL_edma3ParamSetup(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htrans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,&amp;</w:t>
      </w:r>
      <w:proofErr w:type="spellStart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myParamSetup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Interrupt enable (Bits 0-1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  for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the global region interrupts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regionIntr.region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CSL_EDMA3_REGION_GLOBAL;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regionIntr.intr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= 0x1;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regionIntr.intrh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=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0x0000;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CSL_edma3HwControl(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hModule,CSL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_EDMA3_CMD_INTR_ENABLE,&amp;regionIntr);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Trigger channel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CSL_edma3HwChannelControl(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hChannel,CSL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_EDMA3_CMD_CHANNEL_SET,NULL);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regionIntr.region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CSL_EDMA3_REGION_GLOBAL;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regionIntr.intr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= 0;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regionIntr.intrh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=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0;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Poll on IPR bit 0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do {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    CSL_edma3GetHwStatus(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hModule,CSL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_EDMA3_QUERY_INTRPEND,&amp;regionIntr);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} while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(!(</w:t>
      </w:r>
      <w:proofErr w:type="spellStart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regionIntr.intr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&amp; 0x1));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Clear the pending bit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CSL_edma3HwControl(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hModule,CSL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_EDMA3_CMD_INTRPEND_CLEAR,&amp;regionIntr);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Check transfer by comparing the source and destination buffers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Verify_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Transfer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 srcBuff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1, dstBuff1);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/* Close channel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CSL_edma3ChannelClose(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hChannel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/* Close EDMA module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CSL_edma3Close(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hModule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/* The test passed. */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   return 0;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}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int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main(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){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int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//</w:t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float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* 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//</w:t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(float *)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malloc(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1024 *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//</w:t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(float *) 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malloc(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n *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sizeof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(float));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edma_ping_pong_xfer_gbl_region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(0,</w:t>
      </w:r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2,srcBuff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,dstBuff);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for (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= 0;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 xml:space="preserve"> &lt; 1024; 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++)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{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lastRenderedPageBreak/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  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printf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"src1=%d ",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srcBuff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[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]);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 xml:space="preserve">   </w:t>
      </w:r>
      <w:proofErr w:type="spellStart"/>
      <w:proofErr w:type="gram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printf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(</w:t>
      </w:r>
      <w:proofErr w:type="gram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"dst1=%d \n",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dstBuff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[</w:t>
      </w:r>
      <w:proofErr w:type="spellStart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loopIndex</w:t>
      </w:r>
      <w:proofErr w:type="spellEnd"/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]);</w:t>
      </w: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</w: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ab/>
        <w:t>}</w:t>
      </w: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25760F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</w:p>
    <w:p w:rsidR="0025760F" w:rsidRDefault="00000000">
      <w:pP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</w:pPr>
      <w:r>
        <w:rPr>
          <w:rFonts w:ascii="Times New Roman" w:eastAsia="custom" w:hAnsi="Times New Roman" w:cs="Times New Roman" w:hint="eastAsia"/>
          <w:color w:val="7F7F7F" w:themeColor="text1" w:themeTint="80"/>
          <w:szCs w:val="21"/>
          <w:shd w:val="clear" w:color="auto" w:fill="FFFFFF"/>
        </w:rPr>
        <w:t>}</w:t>
      </w:r>
    </w:p>
    <w:p w:rsidR="0025760F" w:rsidRDefault="0025760F"/>
    <w:p w:rsidR="0025760F" w:rsidRDefault="0025760F"/>
    <w:p w:rsidR="0025760F" w:rsidRDefault="00000000">
      <w:pPr>
        <w:widowControl/>
        <w:numPr>
          <w:ilvl w:val="0"/>
          <w:numId w:val="1"/>
        </w:numPr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eastAsia="Segoe UI" w:hAnsi="Segoe UI" w:cs="Segoe UI" w:hint="eastAsia"/>
          <w:color w:val="2A2B2E"/>
          <w:szCs w:val="21"/>
        </w:rPr>
        <w:t xml:space="preserve">Refer to the example of </w:t>
      </w:r>
      <w:proofErr w:type="spellStart"/>
      <w:r>
        <w:rPr>
          <w:rFonts w:ascii="Segoe UI" w:eastAsia="Segoe UI" w:hAnsi="Segoe UI" w:cs="Segoe UI" w:hint="eastAsia"/>
          <w:color w:val="2A2B2E"/>
          <w:szCs w:val="21"/>
        </w:rPr>
        <w:t>emda_test.c</w:t>
      </w:r>
      <w:proofErr w:type="spellEnd"/>
      <w:r>
        <w:rPr>
          <w:rFonts w:ascii="Segoe UI" w:eastAsia="Segoe UI" w:hAnsi="Segoe UI" w:cs="Segoe UI" w:hint="eastAsia"/>
          <w:color w:val="2A2B2E"/>
          <w:szCs w:val="21"/>
        </w:rPr>
        <w:t xml:space="preserve">, set </w:t>
      </w:r>
      <w:proofErr w:type="spellStart"/>
      <w:r>
        <w:rPr>
          <w:rFonts w:ascii="Segoe UI" w:eastAsia="Segoe UI" w:hAnsi="Segoe UI" w:cs="Segoe UI" w:hint="eastAsia"/>
          <w:color w:val="2A2B2E"/>
          <w:szCs w:val="21"/>
        </w:rPr>
        <w:t>PaRAM</w:t>
      </w:r>
      <w:proofErr w:type="spellEnd"/>
      <w:r>
        <w:rPr>
          <w:rFonts w:ascii="Segoe UI" w:eastAsia="Segoe UI" w:hAnsi="Segoe UI" w:cs="Segoe UI" w:hint="eastAsia"/>
          <w:color w:val="2A2B2E"/>
          <w:szCs w:val="21"/>
        </w:rPr>
        <w:t xml:space="preserve"> as follows, where set ACNT to 256, BCNT to 1, CCNT to 1, using A transfer mode, according to the understanding of the manual</w:t>
      </w:r>
      <w:r>
        <w:rPr>
          <w:rFonts w:ascii="custom" w:eastAsia="custom" w:hAnsi="custom" w:cs="custom"/>
          <w:color w:val="11171A"/>
          <w:szCs w:val="21"/>
          <w:shd w:val="clear" w:color="auto" w:fill="FFFFFF"/>
        </w:rPr>
        <w:t>，</w:t>
      </w:r>
      <w:proofErr w:type="spellStart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srcBidx</w:t>
      </w:r>
      <w:proofErr w:type="spellEnd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=</w:t>
      </w:r>
      <w:proofErr w:type="spellStart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dtsBidx</w:t>
      </w:r>
      <w:proofErr w:type="spellEnd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=</w:t>
      </w:r>
      <w:proofErr w:type="spellStart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ACNT,scrCidx</w:t>
      </w:r>
      <w:proofErr w:type="spellEnd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=</w:t>
      </w:r>
      <w:proofErr w:type="spellStart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dstCidx</w:t>
      </w:r>
      <w:proofErr w:type="spellEnd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=</w:t>
      </w:r>
      <w:proofErr w:type="spellStart"/>
      <w:r>
        <w:rPr>
          <w:rFonts w:ascii="Times New Roman" w:eastAsia="custom" w:hAnsi="Times New Roman" w:cs="Times New Roman"/>
          <w:color w:val="11171A"/>
          <w:szCs w:val="21"/>
          <w:shd w:val="clear" w:color="auto" w:fill="FFFFFF"/>
        </w:rPr>
        <w:t>ACNT</w:t>
      </w:r>
      <w:r>
        <w:rPr>
          <w:rFonts w:ascii="custom" w:eastAsia="custom" w:hAnsi="custom" w:cs="custom"/>
          <w:color w:val="11171A"/>
          <w:szCs w:val="21"/>
          <w:shd w:val="clear" w:color="auto" w:fill="FFFFFF"/>
        </w:rPr>
        <w:t>,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But</w:t>
      </w:r>
      <w:proofErr w:type="spellEnd"/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 xml:space="preserve"> that's not how it's set up in the example</w:t>
      </w:r>
      <w:r>
        <w:rPr>
          <w:rFonts w:ascii="Segoe UI" w:eastAsia="宋体" w:hAnsi="Segoe UI" w:cs="Segoe UI" w:hint="eastAsia"/>
          <w:color w:val="2A2B2E"/>
          <w:szCs w:val="21"/>
          <w:shd w:val="clear" w:color="auto" w:fill="FFFFFF"/>
        </w:rPr>
        <w:t>.</w:t>
      </w:r>
    </w:p>
    <w:p w:rsidR="0025760F" w:rsidRDefault="0025760F">
      <w:pPr>
        <w:widowControl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</w:p>
    <w:p w:rsidR="0025760F" w:rsidRPr="002A31C0" w:rsidRDefault="00000000">
      <w:pPr>
        <w:rPr>
          <w:rFonts w:ascii="Times New Roman" w:hAnsi="Times New Roman" w:cs="Times New Roman" w:hint="eastAsia"/>
          <w:color w:val="7F7F7F" w:themeColor="text1" w:themeTint="80"/>
          <w:szCs w:val="21"/>
          <w:shd w:val="clear" w:color="auto" w:fill="FFFFFF"/>
        </w:rPr>
      </w:pP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myParamSetup.option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CSL_EDMA3_OPT_MAKE(CSL_EDMA3_ITCCH_DIS,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CSL_EDMA3_TCCH_DIS,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CSL_EDMA3_ITCINT_DIS,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CSL_EDMA3_TCINT_EN,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0, CSL_EDMA3_TCC_NORMAL,\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CSL_EDMA3_FIFOWIDTH_NONE,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CSL_EDMA3_STATIC_DIS,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CSL_EDMA3_SYNC_A,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CSL_EDMA3_ADDRMODE_INCR, \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  <w:t>CSL_EDMA3_ADDRMODE_INCR );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myParamSetup.srcAddr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(Uint32)srcBuff1;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myParamSetup.aCntbCnt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CSL_EDMA3_CNT_MAKE(256,1);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myParamSetup.dstAddr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(Uint32)dstBuff1;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myParamSetup.srcDstBidx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CSL_EDMA3_BIDX_MAKE(1,1);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myParamSetup.linkBcntrld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= CSL_EDMA3_LINKBCNTRLD_MAKE(hParamPong,0);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myParamSetup.srcDstCidx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CSL_EDMA3_CIDX_MAKE(0,1);</w:t>
      </w:r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br/>
      </w:r>
      <w:proofErr w:type="spellStart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>myParamSetup.cCnt</w:t>
      </w:r>
      <w:proofErr w:type="spellEnd"/>
      <w:r>
        <w:rPr>
          <w:rFonts w:ascii="Times New Roman" w:eastAsia="custom" w:hAnsi="Times New Roman" w:cs="Times New Roman"/>
          <w:color w:val="7F7F7F" w:themeColor="text1" w:themeTint="80"/>
          <w:szCs w:val="21"/>
          <w:shd w:val="clear" w:color="auto" w:fill="FFFFFF"/>
        </w:rPr>
        <w:t xml:space="preserve"> = 1;</w:t>
      </w:r>
    </w:p>
    <w:p w:rsidR="0025760F" w:rsidRDefault="0025760F">
      <w:pPr>
        <w:rPr>
          <w:lang w:eastAsia="zh-Hans"/>
        </w:rPr>
      </w:pPr>
    </w:p>
    <w:sectPr w:rsidR="0025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22B" w:rsidRDefault="005A022B" w:rsidP="002A31C0">
      <w:r>
        <w:separator/>
      </w:r>
    </w:p>
  </w:endnote>
  <w:endnote w:type="continuationSeparator" w:id="0">
    <w:p w:rsidR="005A022B" w:rsidRDefault="005A022B" w:rsidP="002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sto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22B" w:rsidRDefault="005A022B" w:rsidP="002A31C0">
      <w:r>
        <w:separator/>
      </w:r>
    </w:p>
  </w:footnote>
  <w:footnote w:type="continuationSeparator" w:id="0">
    <w:p w:rsidR="005A022B" w:rsidRDefault="005A022B" w:rsidP="002A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DD0C0"/>
    <w:multiLevelType w:val="singleLevel"/>
    <w:tmpl w:val="52ADD0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8236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3N2U2MjAxMGU4NmU5MjBhMDI3MTEzN2RjNDAyNTgifQ=="/>
  </w:docVars>
  <w:rsids>
    <w:rsidRoot w:val="00172A27"/>
    <w:rsid w:val="00172A27"/>
    <w:rsid w:val="0025760F"/>
    <w:rsid w:val="002A31C0"/>
    <w:rsid w:val="005A022B"/>
    <w:rsid w:val="13572FE9"/>
    <w:rsid w:val="547B0FD1"/>
    <w:rsid w:val="5F3CDDB4"/>
    <w:rsid w:val="62206F1B"/>
    <w:rsid w:val="7F3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4833D"/>
  <w15:docId w15:val="{23081DF0-D6E5-49AB-9D00-9248E098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2A31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31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A3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3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guagua</dc:creator>
  <cp:lastModifiedBy>立 于</cp:lastModifiedBy>
  <cp:revision>2</cp:revision>
  <dcterms:created xsi:type="dcterms:W3CDTF">2023-06-15T09:50:00Z</dcterms:created>
  <dcterms:modified xsi:type="dcterms:W3CDTF">2023-06-15T11:11:00Z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A9DD517191CEA8841C848A643382BBB6_43</vt:lpwstr>
  </property>
</Properties>
</file>