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5C" w:rsidRDefault="009C748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7.45pt;margin-top:32.05pt;width:91.5pt;height:197.55pt;z-index:251660288;mso-width-relative:margin;mso-height-relative:margin">
            <v:textbox style="mso-next-textbox:#_x0000_s1027">
              <w:txbxContent>
                <w:p w:rsidR="00334CCF" w:rsidRDefault="00334CCF"/>
                <w:p w:rsidR="00334CCF" w:rsidRDefault="00334CCF"/>
                <w:p w:rsidR="00334CCF" w:rsidRDefault="00334CCF"/>
                <w:p w:rsidR="00334CCF" w:rsidRDefault="00334CCF">
                  <w:r>
                    <w:t xml:space="preserve">        LM4F232H5QD      Evaluation Board</w:t>
                  </w:r>
                </w:p>
              </w:txbxContent>
            </v:textbox>
          </v:shape>
        </w:pict>
      </w:r>
      <w:r w:rsidR="00DA1FC5">
        <w:t>Connection Diagram:</w:t>
      </w:r>
    </w:p>
    <w:p w:rsidR="002D5E99" w:rsidRPr="00E33B5C" w:rsidRDefault="009C7485" w:rsidP="00E33B5C">
      <w:pPr>
        <w:tabs>
          <w:tab w:val="left" w:pos="1657"/>
        </w:tabs>
      </w:pPr>
      <w:r>
        <w:rPr>
          <w:noProof/>
        </w:rPr>
        <w:pict>
          <v:shape id="_x0000_s1064" type="#_x0000_t202" style="position:absolute;margin-left:365.8pt;margin-top:42.75pt;width:41.1pt;height:20.65pt;z-index:251696128;mso-width-relative:margin;mso-height-relative:margin" stroked="f">
            <v:fill opacity="0"/>
            <v:textbox style="mso-next-textbox:#_x0000_s1064">
              <w:txbxContent>
                <w:p w:rsidR="00DA1FC5" w:rsidRPr="00E33B5C" w:rsidRDefault="00DA1FC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GND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384.15pt;margin-top:27.5pt;width:0;height:20.05pt;z-index:251697152" o:connectortype="straight">
            <v:stroke endarrow="block"/>
          </v:shape>
        </w:pict>
      </w:r>
      <w:r>
        <w:rPr>
          <w:noProof/>
        </w:rPr>
        <w:pict>
          <v:shape id="_x0000_s1063" type="#_x0000_t202" style="position:absolute;margin-left:369.5pt;margin-top:151.05pt;width:43.15pt;height:20.65pt;z-index:251695104;mso-width-relative:margin;mso-height-relative:margin" stroked="f">
            <v:fill opacity="0"/>
            <v:textbox style="mso-next-textbox:#_x0000_s1063">
              <w:txbxContent>
                <w:p w:rsidR="00DA1FC5" w:rsidRPr="00E33B5C" w:rsidRDefault="00DA1FC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3.3v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32" style="position:absolute;margin-left:384.15pt;margin-top:166.95pt;width:0;height:18.45pt;flip:y;z-index:251694080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433.35pt;margin-top:123.65pt;width:0;height:17.1pt;z-index:251693056" o:connectortype="straight"/>
        </w:pict>
      </w:r>
      <w:r>
        <w:rPr>
          <w:noProof/>
        </w:rPr>
        <w:pict>
          <v:shape id="_x0000_s1060" type="#_x0000_t32" style="position:absolute;margin-left:433.35pt;margin-top:75.75pt;width:0;height:13.95pt;z-index:251692032" o:connectortype="straight"/>
        </w:pict>
      </w:r>
      <w:r>
        <w:rPr>
          <w:noProof/>
        </w:rPr>
        <w:pict>
          <v:shape id="_x0000_s1042" type="#_x0000_t202" style="position:absolute;margin-left:329.95pt;margin-top:59.3pt;width:49.6pt;height:20.65pt;z-index:251675648;mso-width-relative:margin;mso-height-relative:margin" stroked="f">
            <v:fill opacity="0"/>
            <v:textbox style="mso-next-textbox:#_x0000_s1042">
              <w:txbxContent>
                <w:p w:rsidR="00E33B5C" w:rsidRPr="00E33B5C" w:rsidRDefault="00E33B5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CANH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32" style="position:absolute;margin-left:335.55pt;margin-top:75.75pt;width:97.8pt;height:0;z-index:251691008" o:connectortype="straight"/>
        </w:pict>
      </w:r>
      <w:r>
        <w:rPr>
          <w:noProof/>
        </w:rPr>
        <w:pict>
          <v:shape id="_x0000_s1056" type="#_x0000_t32" style="position:absolute;margin-left:335.55pt;margin-top:140.75pt;width:97.8pt;height:0;z-index:251688960" o:connectortype="straight"/>
        </w:pict>
      </w:r>
      <w:r>
        <w:rPr>
          <w:noProof/>
        </w:rPr>
        <w:pict>
          <v:shape id="_x0000_s1058" type="#_x0000_t202" style="position:absolute;margin-left:371.05pt;margin-top:89.7pt;width:115.1pt;height:33.95pt;z-index:251689984;mso-width-relative:margin;mso-height-relative:margin">
            <v:textbox>
              <w:txbxContent>
                <w:p w:rsidR="00DA1FC5" w:rsidRPr="00DA1FC5" w:rsidRDefault="00DA1FC5" w:rsidP="00DA1FC5">
                  <w:r>
                    <w:t>60 ohms termination resistor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329.65pt;margin-top:123.65pt;width:49.6pt;height:20.65pt;z-index:251678720;mso-width-relative:margin;mso-height-relative:margin" stroked="f">
            <v:fill opacity="0"/>
            <v:textbox style="mso-next-textbox:#_x0000_s1045">
              <w:txbxContent>
                <w:p w:rsidR="00E33B5C" w:rsidRPr="00E33B5C" w:rsidRDefault="00E33B5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CANL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329.95pt;margin-top:169.35pt;width:41.1pt;height:20.65pt;z-index:251676672;mso-width-relative:margin;mso-height-relative:margin" stroked="f">
            <v:fill opacity="0"/>
            <v:textbox style="mso-next-textbox:#_x0000_s1043">
              <w:txbxContent>
                <w:p w:rsidR="00E33B5C" w:rsidRPr="00E33B5C" w:rsidRDefault="00E33B5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329.95pt;margin-top:10.8pt;width:41.1pt;height:20.65pt;z-index:251677696;mso-width-relative:margin;mso-height-relative:margin" stroked="f">
            <v:fill opacity="0"/>
            <v:textbox style="mso-next-textbox:#_x0000_s1044">
              <w:txbxContent>
                <w:p w:rsidR="00E33B5C" w:rsidRPr="00E33B5C" w:rsidRDefault="00E33B5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margin-left:335.55pt;margin-top:185.75pt;width:48.6pt;height:.05pt;z-index:251679744" o:connectortype="straight"/>
        </w:pict>
      </w:r>
      <w:r>
        <w:rPr>
          <w:noProof/>
        </w:rPr>
        <w:pict>
          <v:shape id="_x0000_s1048" type="#_x0000_t32" style="position:absolute;margin-left:335.55pt;margin-top:27.5pt;width:48.6pt;height:.05pt;z-index:251681792" o:connectortype="straight"/>
        </w:pict>
      </w:r>
      <w:r>
        <w:rPr>
          <w:noProof/>
        </w:rPr>
        <w:pict>
          <v:shape id="_x0000_s1039" type="#_x0000_t202" style="position:absolute;margin-left:229pt;margin-top:144.3pt;width:22.1pt;height:20.65pt;z-index:251672576;mso-width-relative:margin;mso-height-relative:margin" stroked="f">
            <v:fill opacity="0"/>
            <v:textbox style="mso-next-textbox:#_x0000_s1039">
              <w:txbxContent>
                <w:p w:rsidR="00E33B5C" w:rsidRPr="00E33B5C" w:rsidRDefault="00E33B5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28.9pt;margin-top:171pt;width:22.1pt;height:20.65pt;z-index:251671552;mso-width-relative:margin;mso-height-relative:margin" stroked="f">
            <v:fill opacity="0"/>
            <v:textbox style="mso-next-textbox:#_x0000_s1038">
              <w:txbxContent>
                <w:p w:rsidR="00E33B5C" w:rsidRPr="00E33B5C" w:rsidRDefault="00E33B5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217pt;margin-top:49.5pt;width:41.1pt;height:20.65pt;z-index:251685888;mso-width-relative:margin;mso-height-relative:margin" stroked="f">
            <v:fill opacity="0"/>
            <v:textbox style="mso-next-textbox:#_x0000_s1053">
              <w:txbxContent>
                <w:p w:rsidR="00DA1FC5" w:rsidRPr="00E33B5C" w:rsidRDefault="00DA1FC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GND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68.45pt;margin-top:48.75pt;width:41.1pt;height:20.65pt;z-index:251686912;mso-width-relative:margin;mso-height-relative:margin" stroked="f">
            <v:fill opacity="0"/>
            <v:textbox style="mso-next-textbox:#_x0000_s1054">
              <w:txbxContent>
                <w:p w:rsidR="00DA1FC5" w:rsidRPr="00E33B5C" w:rsidRDefault="00DA1FC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GND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44.65pt;margin-top:81.15pt;width:41.1pt;height:20.65pt;z-index:251673600;mso-width-relative:margin;mso-height-relative:margin" stroked="f">
            <v:fill opacity="0"/>
            <v:textbox style="mso-next-textbox:#_x0000_s1040">
              <w:txbxContent>
                <w:p w:rsidR="00E33B5C" w:rsidRPr="00E33B5C" w:rsidRDefault="00E33B5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GND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163pt;margin-top:65.9pt;width:0;height:20.05pt;z-index:25168486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75.05pt;margin-top:65.9pt;width:173.85pt;height:0;z-index:251669504" o:connectortype="straight"/>
        </w:pict>
      </w:r>
      <w:r>
        <w:rPr>
          <w:noProof/>
        </w:rPr>
        <w:pict>
          <v:shape id="_x0000_s1050" type="#_x0000_t202" style="position:absolute;margin-left:185.75pt;margin-top:92.45pt;width:43.15pt;height:20.65pt;z-index:251683840;mso-width-relative:margin;mso-height-relative:margin" stroked="f">
            <v:fill opacity="0"/>
            <v:textbox style="mso-next-textbox:#_x0000_s1050">
              <w:txbxContent>
                <w:p w:rsidR="00DA1FC5" w:rsidRPr="00E33B5C" w:rsidRDefault="00DA1FC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3.3v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margin-left:200.4pt;margin-top:107.65pt;width:0;height:18.45pt;flip:y;z-index:251682816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200.4pt;margin-top:126.05pt;width:48.6pt;height:.05pt;z-index:251670528" o:connectortype="straight"/>
        </w:pict>
      </w:r>
      <w:r>
        <w:rPr>
          <w:noProof/>
        </w:rPr>
        <w:pict>
          <v:shape id="_x0000_s1041" type="#_x0000_t202" style="position:absolute;margin-left:222.6pt;margin-top:107.65pt;width:41.1pt;height:20.65pt;z-index:251674624;mso-width-relative:margin;mso-height-relative:margin" stroked="f">
            <v:fill opacity="0"/>
            <v:textbox style="mso-next-textbox:#_x0000_s1041">
              <w:txbxContent>
                <w:p w:rsidR="00E33B5C" w:rsidRPr="00E33B5C" w:rsidRDefault="00E33B5C">
                  <w:pPr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Vcc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49pt;margin-top:10.65pt;width:86.55pt;height:197.55pt;z-index:251661312;mso-width-relative:margin;mso-height-relative:margin">
            <v:textbox>
              <w:txbxContent>
                <w:p w:rsidR="00334CCF" w:rsidRDefault="00334CCF"/>
                <w:p w:rsidR="00334CCF" w:rsidRDefault="00334CCF"/>
                <w:p w:rsidR="00334CCF" w:rsidRDefault="00334CCF"/>
                <w:p w:rsidR="00334CCF" w:rsidRPr="00334CCF" w:rsidRDefault="00334CCF">
                  <w:pPr>
                    <w:rPr>
                      <w:rFonts w:ascii="Helvetica" w:hAnsi="Helvetica" w:cs="Helvetica"/>
                      <w:color w:val="555555"/>
                      <w:sz w:val="19"/>
                      <w:szCs w:val="19"/>
                      <w:shd w:val="clear" w:color="auto" w:fill="FFFFFF"/>
                    </w:rPr>
                  </w:pPr>
                  <w:r>
                    <w:t xml:space="preserve">    SN65HVD234D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69.55pt;margin-top:140.8pt;width:83.6pt;height:20.65pt;z-index:251666432;mso-width-relative:margin;mso-height-relative:margin" stroked="f">
            <v:fill opacity="0"/>
            <v:textbox style="mso-next-textbox:#_x0000_s1032">
              <w:txbxContent>
                <w:p w:rsidR="00334CCF" w:rsidRPr="00E33B5C" w:rsidRDefault="00E33B5C">
                  <w:pPr>
                    <w:rPr>
                      <w:sz w:val="24"/>
                    </w:rPr>
                  </w:pPr>
                  <w:r w:rsidRPr="00E33B5C">
                    <w:rPr>
                      <w:sz w:val="24"/>
                    </w:rPr>
                    <w:t>PB4 (</w:t>
                  </w:r>
                  <w:r w:rsidR="00334CCF" w:rsidRPr="00E33B5C">
                    <w:rPr>
                      <w:sz w:val="24"/>
                    </w:rPr>
                    <w:t>CAN0</w:t>
                  </w:r>
                  <w:r>
                    <w:rPr>
                      <w:sz w:val="24"/>
                    </w:rPr>
                    <w:t>RX</w:t>
                  </w:r>
                  <w:r w:rsidR="00334CCF" w:rsidRPr="00E33B5C">
                    <w:rPr>
                      <w:sz w:val="24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margin-left:73.75pt;margin-top:161.45pt;width:174.55pt;height:0;z-index:251663360" o:connectortype="straight">
            <v:stroke startarrow="block"/>
          </v:shape>
        </w:pict>
      </w:r>
      <w:r>
        <w:rPr>
          <w:noProof/>
        </w:rPr>
        <w:pict>
          <v:shape id="_x0000_s1031" type="#_x0000_t32" style="position:absolute;margin-left:74.45pt;margin-top:190.8pt;width:174.55pt;height:0;z-index:251664384" o:connectortype="straight">
            <v:stroke endarrow="block"/>
          </v:shape>
        </w:pict>
      </w:r>
      <w:r>
        <w:rPr>
          <w:noProof/>
        </w:rPr>
        <w:pict>
          <v:shape id="_x0000_s1035" type="#_x0000_t202" style="position:absolute;margin-left:69.85pt;margin-top:172.7pt;width:83.6pt;height:20.65pt;z-index:251668480;mso-width-relative:margin;mso-height-relative:margin" stroked="f">
            <v:fill opacity="0"/>
            <v:textbox style="mso-next-textbox:#_x0000_s1035">
              <w:txbxContent>
                <w:p w:rsidR="00E33B5C" w:rsidRPr="00E33B5C" w:rsidRDefault="00E33B5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PB5</w:t>
                  </w:r>
                  <w:r w:rsidRPr="00E33B5C">
                    <w:rPr>
                      <w:sz w:val="24"/>
                    </w:rPr>
                    <w:t xml:space="preserve"> (</w:t>
                  </w:r>
                  <w:r w:rsidR="00DA1FC5">
                    <w:rPr>
                      <w:sz w:val="24"/>
                    </w:rPr>
                    <w:t>CAN0TX</w:t>
                  </w:r>
                  <w:r w:rsidRPr="00E33B5C">
                    <w:rPr>
                      <w:sz w:val="24"/>
                    </w:rPr>
                    <w:t>)</w:t>
                  </w:r>
                </w:p>
              </w:txbxContent>
            </v:textbox>
          </v:shape>
        </w:pict>
      </w:r>
      <w:r w:rsidR="00E33B5C">
        <w:tab/>
      </w:r>
    </w:p>
    <w:sectPr w:rsidR="002D5E99" w:rsidRPr="00E33B5C" w:rsidSect="002D5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83F" w:rsidRDefault="00FB083F" w:rsidP="008F20C0">
      <w:pPr>
        <w:spacing w:after="0" w:line="240" w:lineRule="auto"/>
      </w:pPr>
      <w:r>
        <w:separator/>
      </w:r>
    </w:p>
  </w:endnote>
  <w:endnote w:type="continuationSeparator" w:id="0">
    <w:p w:rsidR="00FB083F" w:rsidRDefault="00FB083F" w:rsidP="008F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83F" w:rsidRDefault="00FB083F" w:rsidP="008F20C0">
      <w:pPr>
        <w:spacing w:after="0" w:line="240" w:lineRule="auto"/>
      </w:pPr>
      <w:r>
        <w:separator/>
      </w:r>
    </w:p>
  </w:footnote>
  <w:footnote w:type="continuationSeparator" w:id="0">
    <w:p w:rsidR="00FB083F" w:rsidRDefault="00FB083F" w:rsidP="008F2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CCF"/>
    <w:rsid w:val="002D5E99"/>
    <w:rsid w:val="00334CCF"/>
    <w:rsid w:val="005647CD"/>
    <w:rsid w:val="008F20C0"/>
    <w:rsid w:val="009C7485"/>
    <w:rsid w:val="00CD310B"/>
    <w:rsid w:val="00DA1FC5"/>
    <w:rsid w:val="00DF1A59"/>
    <w:rsid w:val="00E33B5C"/>
    <w:rsid w:val="00FB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5" type="connector" idref="#_x0000_s1030"/>
        <o:r id="V:Rule16" type="connector" idref="#_x0000_s1037"/>
        <o:r id="V:Rule17" type="connector" idref="#_x0000_s1059"/>
        <o:r id="V:Rule18" type="connector" idref="#_x0000_s1036"/>
        <o:r id="V:Rule19" type="connector" idref="#_x0000_s1031"/>
        <o:r id="V:Rule20" type="connector" idref="#_x0000_s1048"/>
        <o:r id="V:Rule21" type="connector" idref="#_x0000_s1061"/>
        <o:r id="V:Rule22" type="connector" idref="#_x0000_s1060"/>
        <o:r id="V:Rule23" type="connector" idref="#_x0000_s1062"/>
        <o:r id="V:Rule24" type="connector" idref="#_x0000_s1049"/>
        <o:r id="V:Rule25" type="connector" idref="#_x0000_s1065"/>
        <o:r id="V:Rule26" type="connector" idref="#_x0000_s1056"/>
        <o:r id="V:Rule27" type="connector" idref="#_x0000_s1046"/>
        <o:r id="V:Rule28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2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0C0"/>
  </w:style>
  <w:style w:type="paragraph" w:styleId="Footer">
    <w:name w:val="footer"/>
    <w:basedOn w:val="Normal"/>
    <w:link w:val="FooterChar"/>
    <w:uiPriority w:val="99"/>
    <w:semiHidden/>
    <w:unhideWhenUsed/>
    <w:rsid w:val="008F2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2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</dc:creator>
  <cp:lastModifiedBy>Nitin</cp:lastModifiedBy>
  <cp:revision>5</cp:revision>
  <dcterms:created xsi:type="dcterms:W3CDTF">2015-04-17T09:23:00Z</dcterms:created>
  <dcterms:modified xsi:type="dcterms:W3CDTF">2015-04-17T10:09:00Z</dcterms:modified>
</cp:coreProperties>
</file>