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959" w:rsidRDefault="003E7959" w:rsidP="003E7959">
      <w:r>
        <w:t>SCH:</w:t>
      </w:r>
    </w:p>
    <w:p w:rsidR="003E7959" w:rsidRDefault="003E7959" w:rsidP="003E7959">
      <w:r>
        <w:t xml:space="preserve">Schematic diagram, transmitter side and receiver side is the same circuit. Customer tried </w:t>
      </w:r>
      <w:proofErr w:type="gramStart"/>
      <w:r>
        <w:t>both with 27M or</w:t>
      </w:r>
      <w:proofErr w:type="gramEnd"/>
      <w:r>
        <w:t xml:space="preserve"> without 27M crystal.</w:t>
      </w:r>
    </w:p>
    <w:p w:rsidR="003E7959" w:rsidRDefault="003E7959" w:rsidP="003E7959">
      <w:pPr>
        <w:pStyle w:val="ListParagraph"/>
        <w:ind w:left="360" w:firstLine="0"/>
      </w:pPr>
    </w:p>
    <w:p w:rsidR="003E7959" w:rsidRDefault="003E7959" w:rsidP="003E7959">
      <w:pPr>
        <w:pStyle w:val="ListParagraph"/>
        <w:ind w:left="360" w:firstLine="0"/>
      </w:pPr>
      <w:r>
        <w:t>Receiver side:</w:t>
      </w:r>
    </w:p>
    <w:p w:rsidR="003E7959" w:rsidRDefault="003E7959" w:rsidP="003E7959">
      <w:pPr>
        <w:pStyle w:val="ListParagraph"/>
        <w:ind w:left="360" w:firstLine="0"/>
      </w:pPr>
      <w:r>
        <w:rPr>
          <w:noProof/>
        </w:rPr>
        <w:drawing>
          <wp:inline distT="0" distB="0" distL="0" distR="0">
            <wp:extent cx="6035040" cy="2936769"/>
            <wp:effectExtent l="0" t="0" r="3810" b="0"/>
            <wp:docPr id="8" name="Picture 8" descr="cid:image001.jpg@01CEC781.F5B3E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id:image001.jpg@01CEC781.F5B3E84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035040" cy="2936769"/>
                    </a:xfrm>
                    <a:prstGeom prst="rect">
                      <a:avLst/>
                    </a:prstGeom>
                    <a:noFill/>
                    <a:ln>
                      <a:noFill/>
                    </a:ln>
                  </pic:spPr>
                </pic:pic>
              </a:graphicData>
            </a:graphic>
          </wp:inline>
        </w:drawing>
      </w:r>
      <w:r>
        <w:br/>
      </w:r>
      <w:r>
        <w:br/>
        <w:t>Transmitter side:</w:t>
      </w:r>
    </w:p>
    <w:p w:rsidR="003E7959" w:rsidRDefault="003E7959" w:rsidP="003E7959"/>
    <w:p w:rsidR="003E7959" w:rsidRDefault="003E7959" w:rsidP="003E7959">
      <w:r>
        <w:rPr>
          <w:noProof/>
        </w:rPr>
        <w:drawing>
          <wp:inline distT="0" distB="0" distL="0" distR="0">
            <wp:extent cx="6492240" cy="2875323"/>
            <wp:effectExtent l="0" t="0" r="3810" b="1270"/>
            <wp:docPr id="6" name="Picture 6" descr="cid:image002.jpg@01CEC781.F5B3E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cid:image002.jpg@01CEC781.F5B3E8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492240" cy="2875323"/>
                    </a:xfrm>
                    <a:prstGeom prst="rect">
                      <a:avLst/>
                    </a:prstGeom>
                    <a:noFill/>
                    <a:ln>
                      <a:noFill/>
                    </a:ln>
                  </pic:spPr>
                </pic:pic>
              </a:graphicData>
            </a:graphic>
          </wp:inline>
        </w:drawing>
      </w:r>
    </w:p>
    <w:p w:rsidR="003E7959" w:rsidRDefault="003E7959" w:rsidP="003E7959"/>
    <w:p w:rsidR="003E7959" w:rsidRDefault="003E7959">
      <w:r>
        <w:lastRenderedPageBreak/>
        <w:t>Eye Diagram:</w:t>
      </w:r>
    </w:p>
    <w:p w:rsidR="003E7959" w:rsidRDefault="003E7959">
      <w:r>
        <w:t>CDR ON</w:t>
      </w:r>
      <w:r>
        <w:rPr>
          <w:noProof/>
        </w:rPr>
        <w:drawing>
          <wp:inline distT="0" distB="0" distL="0" distR="0">
            <wp:extent cx="2706907" cy="1534886"/>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6773" cy="1534810"/>
                    </a:xfrm>
                    <a:prstGeom prst="rect">
                      <a:avLst/>
                    </a:prstGeom>
                    <a:noFill/>
                    <a:ln>
                      <a:noFill/>
                    </a:ln>
                  </pic:spPr>
                </pic:pic>
              </a:graphicData>
            </a:graphic>
          </wp:inline>
        </w:drawing>
      </w:r>
      <w:r>
        <w:t xml:space="preserve">    </w:t>
      </w:r>
    </w:p>
    <w:p w:rsidR="003E7959" w:rsidRDefault="003E7959"/>
    <w:p w:rsidR="003E7959" w:rsidRDefault="003E7959">
      <w:r>
        <w:t>CDR OFF</w:t>
      </w:r>
      <w:r>
        <w:rPr>
          <w:noProof/>
        </w:rPr>
        <w:drawing>
          <wp:inline distT="0" distB="0" distL="0" distR="0">
            <wp:extent cx="2737757" cy="1563481"/>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1089" cy="1565384"/>
                    </a:xfrm>
                    <a:prstGeom prst="rect">
                      <a:avLst/>
                    </a:prstGeom>
                    <a:noFill/>
                    <a:ln>
                      <a:noFill/>
                    </a:ln>
                  </pic:spPr>
                </pic:pic>
              </a:graphicData>
            </a:graphic>
          </wp:inline>
        </w:drawing>
      </w:r>
    </w:p>
    <w:p w:rsidR="003E7959" w:rsidRDefault="003E7959"/>
    <w:p w:rsidR="003E7959" w:rsidRDefault="003E7959"/>
    <w:p w:rsidR="003E7959" w:rsidRDefault="003E7959" w:rsidP="003E7959">
      <w:r>
        <w:t xml:space="preserve">The phenomena, </w:t>
      </w:r>
    </w:p>
    <w:p w:rsidR="003E7959" w:rsidRDefault="003E7959" w:rsidP="003E7959">
      <w:pPr>
        <w:pStyle w:val="ListParagraph"/>
        <w:numPr>
          <w:ilvl w:val="0"/>
          <w:numId w:val="2"/>
        </w:numPr>
      </w:pPr>
      <w:r>
        <w:t xml:space="preserve">The configuration data has been written to CDR correctly by reading out to compare. </w:t>
      </w:r>
    </w:p>
    <w:p w:rsidR="003E7959" w:rsidRDefault="003E7959" w:rsidP="003E7959">
      <w:pPr>
        <w:pStyle w:val="ListParagraph"/>
        <w:numPr>
          <w:ilvl w:val="0"/>
          <w:numId w:val="2"/>
        </w:numPr>
      </w:pPr>
      <w:r>
        <w:t xml:space="preserve">When testing with SMPTE pattern (270M, 1.485G, 2.97G), with CDR in line, lock bit has been asserted. But eye diagram is much worse (more jitter, or even crashed eye diagram) when CDR is in line. After bypass the CDR, </w:t>
      </w:r>
      <w:proofErr w:type="gramStart"/>
      <w:r>
        <w:t>it’s</w:t>
      </w:r>
      <w:proofErr w:type="gramEnd"/>
      <w:r>
        <w:t xml:space="preserve"> much better and we can get clear eye diagram. </w:t>
      </w:r>
    </w:p>
    <w:p w:rsidR="003E7959" w:rsidRDefault="003E7959"/>
    <w:p w:rsidR="004F29BF" w:rsidRDefault="004F29BF"/>
    <w:p w:rsidR="004F29BF" w:rsidRPr="004F29BF" w:rsidRDefault="004F29BF">
      <w:pPr>
        <w:rPr>
          <w:b/>
        </w:rPr>
      </w:pPr>
      <w:r w:rsidRPr="004F29BF">
        <w:rPr>
          <w:b/>
        </w:rPr>
        <w:t>Register settings:</w:t>
      </w:r>
      <w:bookmarkStart w:id="0" w:name="_GoBack"/>
      <w:bookmarkEnd w:id="0"/>
    </w:p>
    <w:p w:rsidR="004F29BF" w:rsidRDefault="004F29BF" w:rsidP="004F29BF">
      <w:r>
        <w:t>Configuration and schematic diagram</w:t>
      </w:r>
    </w:p>
    <w:p w:rsidR="004F29BF" w:rsidRDefault="004F29BF" w:rsidP="004F29BF">
      <w:pPr>
        <w:pStyle w:val="ListParagraph"/>
        <w:numPr>
          <w:ilvl w:val="0"/>
          <w:numId w:val="1"/>
        </w:numPr>
      </w:pPr>
      <w:r>
        <w:t>Configuration, registers of CDR, start from 0 to 0x45.</w:t>
      </w:r>
    </w:p>
    <w:p w:rsidR="004F29BF" w:rsidRDefault="004F29BF" w:rsidP="004F29BF"/>
    <w:p w:rsidR="004F29BF" w:rsidRDefault="004F29BF" w:rsidP="004F29BF">
      <w:proofErr w:type="gramStart"/>
      <w:r>
        <w:t>code</w:t>
      </w:r>
      <w:proofErr w:type="gramEnd"/>
      <w:r>
        <w:t xml:space="preserve"> unsigned char </w:t>
      </w:r>
      <w:proofErr w:type="spellStart"/>
      <w:r>
        <w:t>TXCDR_Setting</w:t>
      </w:r>
      <w:proofErr w:type="spellEnd"/>
      <w:r>
        <w:t>[70] =                                                      // 0x45</w:t>
      </w:r>
    </w:p>
    <w:p w:rsidR="004F29BF" w:rsidRDefault="004F29BF" w:rsidP="004F29BF">
      <w:r>
        <w:t>{</w:t>
      </w:r>
    </w:p>
    <w:p w:rsidR="004F29BF" w:rsidRDefault="004F29BF" w:rsidP="004F29BF">
      <w:r>
        <w:lastRenderedPageBreak/>
        <w:t>         0x0,0x0,0x0,0x0,0x06,0x06,0x0,0x0,0x0,0x02,0x0,0x0,0x0,0x0,0x0,0x0,</w:t>
      </w:r>
    </w:p>
    <w:p w:rsidR="004F29BF" w:rsidRDefault="004F29BF" w:rsidP="004F29BF">
      <w:r>
        <w:t>         0x0,0x88,0xf2,0x0,0x13,0x0,0x0,0x0,0x0,0x0,0x0,0x0,0x24,0x81,0x13,0x0,</w:t>
      </w:r>
    </w:p>
    <w:p w:rsidR="004F29BF" w:rsidRDefault="004F29BF" w:rsidP="004F29BF">
      <w:r>
        <w:t>         0x18,0x0,0x0,0x40,0x0,0x0,0x0,0x0,0x0,0x0,0x0,0x0,0x0,0x0,0xdb,0xe6,</w:t>
      </w:r>
    </w:p>
    <w:p w:rsidR="004F29BF" w:rsidRDefault="004F29BF" w:rsidP="004F29BF">
      <w:r>
        <w:t>         0xdc,0x1a,0xdb,0xae,0xdb,0xe1,0xef,0xe4,0xf0,0x1c,0xde,0x1f,0xde,0x53,0x0c,0x0,</w:t>
      </w:r>
    </w:p>
    <w:p w:rsidR="004F29BF" w:rsidRDefault="004F29BF" w:rsidP="004F29BF">
      <w:r>
        <w:t>         0x0</w:t>
      </w:r>
      <w:proofErr w:type="gramStart"/>
      <w:r>
        <w:t>,0x0,0x0,0x0,0x0,0x0</w:t>
      </w:r>
      <w:proofErr w:type="gramEnd"/>
    </w:p>
    <w:p w:rsidR="004F29BF" w:rsidRDefault="004F29BF" w:rsidP="004F29BF">
      <w:r>
        <w:t>};</w:t>
      </w:r>
    </w:p>
    <w:p w:rsidR="004F29BF" w:rsidRDefault="004F29BF" w:rsidP="004F29BF">
      <w:proofErr w:type="gramStart"/>
      <w:r>
        <w:t>code</w:t>
      </w:r>
      <w:proofErr w:type="gramEnd"/>
      <w:r>
        <w:t xml:space="preserve"> unsigned char </w:t>
      </w:r>
      <w:proofErr w:type="spellStart"/>
      <w:r>
        <w:t>RXCDR_Setting</w:t>
      </w:r>
      <w:proofErr w:type="spellEnd"/>
      <w:r>
        <w:t>[70] =                                                      // 0x45</w:t>
      </w:r>
    </w:p>
    <w:p w:rsidR="004F29BF" w:rsidRDefault="004F29BF" w:rsidP="004F29BF">
      <w:r>
        <w:t>{</w:t>
      </w:r>
    </w:p>
    <w:p w:rsidR="004F29BF" w:rsidRDefault="004F29BF" w:rsidP="004F29BF">
      <w:r>
        <w:t>         0x0,0x0,0x0,0x0,0x06,0x06,0x0,0x0,0x0,0x02,0x0,0x0,0x0,0x0,0x0,0x0,</w:t>
      </w:r>
    </w:p>
    <w:p w:rsidR="004F29BF" w:rsidRDefault="004F29BF" w:rsidP="004F29BF">
      <w:r>
        <w:t>         0x0,0x88,0xf2,0x0,0x13,0x0,0x0,0x0,0x0,0x0,0x0,0x0,0x24,0x81,0x13,0x0,</w:t>
      </w:r>
    </w:p>
    <w:p w:rsidR="004F29BF" w:rsidRDefault="004F29BF" w:rsidP="004F29BF">
      <w:r>
        <w:t>         0x18,0x0,0x0,0x40,0x0,0x0,0x0,0x0,0x0,0x0,0x0,0x0,0x0,0x0,0xdb,0xe6,</w:t>
      </w:r>
    </w:p>
    <w:p w:rsidR="004F29BF" w:rsidRDefault="004F29BF" w:rsidP="004F29BF">
      <w:r>
        <w:t>         0xdc,0x1a,0xdb,0xae,0xdb,0xe1,0xef,0xe4,0xf0,0x1c,0xde,0x1f,0xde,0x53,0x0c,0x0,</w:t>
      </w:r>
    </w:p>
    <w:p w:rsidR="004F29BF" w:rsidRDefault="004F29BF" w:rsidP="004F29BF">
      <w:r>
        <w:t>         0x0</w:t>
      </w:r>
      <w:proofErr w:type="gramStart"/>
      <w:r>
        <w:t>,0x0,0x0,0x0,0x0,0x0</w:t>
      </w:r>
      <w:proofErr w:type="gramEnd"/>
    </w:p>
    <w:p w:rsidR="004F29BF" w:rsidRDefault="004F29BF" w:rsidP="004F29BF">
      <w:pPr>
        <w:rPr>
          <w:b/>
          <w:bCs/>
          <w:color w:val="FF0000"/>
        </w:rPr>
      </w:pPr>
      <w:r>
        <w:t>};</w:t>
      </w:r>
      <w:r>
        <w:t xml:space="preserve"> </w:t>
      </w:r>
      <w:r w:rsidRPr="004F29BF">
        <w:rPr>
          <w:color w:val="FF0000"/>
        </w:rPr>
        <w:t xml:space="preserve">Customer </w:t>
      </w:r>
      <w:r>
        <w:rPr>
          <w:b/>
          <w:bCs/>
          <w:color w:val="FF0000"/>
        </w:rPr>
        <w:t>only configure (write) those R/W registers.</w:t>
      </w:r>
    </w:p>
    <w:p w:rsidR="004F29BF" w:rsidRDefault="004F29BF"/>
    <w:sectPr w:rsidR="004F29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F3222"/>
    <w:multiLevelType w:val="hybridMultilevel"/>
    <w:tmpl w:val="990E34B6"/>
    <w:lvl w:ilvl="0" w:tplc="90E4DDC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308A4FCE"/>
    <w:multiLevelType w:val="hybridMultilevel"/>
    <w:tmpl w:val="25988972"/>
    <w:lvl w:ilvl="0" w:tplc="6DC0E81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A67"/>
    <w:rsid w:val="003E7959"/>
    <w:rsid w:val="004F29BF"/>
    <w:rsid w:val="00D70FF6"/>
    <w:rsid w:val="00F57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959"/>
    <w:pPr>
      <w:spacing w:after="0" w:line="240" w:lineRule="auto"/>
      <w:ind w:firstLine="420"/>
      <w:jc w:val="both"/>
    </w:pPr>
    <w:rPr>
      <w:rFonts w:ascii="Calibri" w:eastAsia="宋体" w:hAnsi="Calibri" w:cs="Calibri"/>
      <w:sz w:val="21"/>
      <w:szCs w:val="21"/>
    </w:rPr>
  </w:style>
  <w:style w:type="paragraph" w:styleId="BalloonText">
    <w:name w:val="Balloon Text"/>
    <w:basedOn w:val="Normal"/>
    <w:link w:val="BalloonTextChar"/>
    <w:uiPriority w:val="99"/>
    <w:semiHidden/>
    <w:unhideWhenUsed/>
    <w:rsid w:val="003E7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9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959"/>
    <w:pPr>
      <w:spacing w:after="0" w:line="240" w:lineRule="auto"/>
      <w:ind w:firstLine="420"/>
      <w:jc w:val="both"/>
    </w:pPr>
    <w:rPr>
      <w:rFonts w:ascii="Calibri" w:eastAsia="宋体" w:hAnsi="Calibri" w:cs="Calibri"/>
      <w:sz w:val="21"/>
      <w:szCs w:val="21"/>
    </w:rPr>
  </w:style>
  <w:style w:type="paragraph" w:styleId="BalloonText">
    <w:name w:val="Balloon Text"/>
    <w:basedOn w:val="Normal"/>
    <w:link w:val="BalloonTextChar"/>
    <w:uiPriority w:val="99"/>
    <w:semiHidden/>
    <w:unhideWhenUsed/>
    <w:rsid w:val="003E7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9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68357">
      <w:bodyDiv w:val="1"/>
      <w:marLeft w:val="0"/>
      <w:marRight w:val="0"/>
      <w:marTop w:val="0"/>
      <w:marBottom w:val="0"/>
      <w:divBdr>
        <w:top w:val="none" w:sz="0" w:space="0" w:color="auto"/>
        <w:left w:val="none" w:sz="0" w:space="0" w:color="auto"/>
        <w:bottom w:val="none" w:sz="0" w:space="0" w:color="auto"/>
        <w:right w:val="none" w:sz="0" w:space="0" w:color="auto"/>
      </w:divBdr>
    </w:div>
    <w:div w:id="792557916">
      <w:bodyDiv w:val="1"/>
      <w:marLeft w:val="0"/>
      <w:marRight w:val="0"/>
      <w:marTop w:val="0"/>
      <w:marBottom w:val="0"/>
      <w:divBdr>
        <w:top w:val="none" w:sz="0" w:space="0" w:color="auto"/>
        <w:left w:val="none" w:sz="0" w:space="0" w:color="auto"/>
        <w:bottom w:val="none" w:sz="0" w:space="0" w:color="auto"/>
        <w:right w:val="none" w:sz="0" w:space="0" w:color="auto"/>
      </w:divBdr>
    </w:div>
    <w:div w:id="796529975">
      <w:bodyDiv w:val="1"/>
      <w:marLeft w:val="0"/>
      <w:marRight w:val="0"/>
      <w:marTop w:val="0"/>
      <w:marBottom w:val="0"/>
      <w:divBdr>
        <w:top w:val="none" w:sz="0" w:space="0" w:color="auto"/>
        <w:left w:val="none" w:sz="0" w:space="0" w:color="auto"/>
        <w:bottom w:val="none" w:sz="0" w:space="0" w:color="auto"/>
        <w:right w:val="none" w:sz="0" w:space="0" w:color="auto"/>
      </w:divBdr>
    </w:div>
    <w:div w:id="1487236667">
      <w:bodyDiv w:val="1"/>
      <w:marLeft w:val="0"/>
      <w:marRight w:val="0"/>
      <w:marTop w:val="0"/>
      <w:marBottom w:val="0"/>
      <w:divBdr>
        <w:top w:val="none" w:sz="0" w:space="0" w:color="auto"/>
        <w:left w:val="none" w:sz="0" w:space="0" w:color="auto"/>
        <w:bottom w:val="none" w:sz="0" w:space="0" w:color="auto"/>
        <w:right w:val="none" w:sz="0" w:space="0" w:color="auto"/>
      </w:divBdr>
    </w:div>
    <w:div w:id="1733963205">
      <w:bodyDiv w:val="1"/>
      <w:marLeft w:val="0"/>
      <w:marRight w:val="0"/>
      <w:marTop w:val="0"/>
      <w:marBottom w:val="0"/>
      <w:divBdr>
        <w:top w:val="none" w:sz="0" w:space="0" w:color="auto"/>
        <w:left w:val="none" w:sz="0" w:space="0" w:color="auto"/>
        <w:bottom w:val="none" w:sz="0" w:space="0" w:color="auto"/>
        <w:right w:val="none" w:sz="0" w:space="0" w:color="auto"/>
      </w:divBdr>
    </w:div>
    <w:div w:id="1930849111">
      <w:bodyDiv w:val="1"/>
      <w:marLeft w:val="0"/>
      <w:marRight w:val="0"/>
      <w:marTop w:val="0"/>
      <w:marBottom w:val="0"/>
      <w:divBdr>
        <w:top w:val="none" w:sz="0" w:space="0" w:color="auto"/>
        <w:left w:val="none" w:sz="0" w:space="0" w:color="auto"/>
        <w:bottom w:val="none" w:sz="0" w:space="0" w:color="auto"/>
        <w:right w:val="none" w:sz="0" w:space="0" w:color="auto"/>
      </w:divBdr>
    </w:div>
    <w:div w:id="210510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cid:image001.jpg@01CEC781.F5B3E84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cid:image002.jpg@01CEC781.F5B3E8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249</Words>
  <Characters>1423</Characters>
  <Application>Microsoft Office Word</Application>
  <DocSecurity>0</DocSecurity>
  <Lines>11</Lines>
  <Paragraphs>3</Paragraphs>
  <ScaleCrop>false</ScaleCrop>
  <Company>Texas Instruments Incorporated</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Rocky</dc:creator>
  <cp:keywords/>
  <dc:description/>
  <cp:lastModifiedBy>Chen, Rocky</cp:lastModifiedBy>
  <cp:revision>3</cp:revision>
  <dcterms:created xsi:type="dcterms:W3CDTF">2013-10-12T16:47:00Z</dcterms:created>
  <dcterms:modified xsi:type="dcterms:W3CDTF">2013-10-12T17:02:00Z</dcterms:modified>
</cp:coreProperties>
</file>